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A1F" w:rsidRPr="003C5A1F" w:rsidRDefault="003C5A1F" w:rsidP="003C5A1F">
      <w:pPr>
        <w:widowControl/>
        <w:shd w:val="clear" w:color="auto" w:fill="FFFFFF"/>
        <w:spacing w:line="400" w:lineRule="atLeast"/>
        <w:jc w:val="center"/>
        <w:rPr>
          <w:rFonts w:ascii="微软雅黑" w:eastAsia="微软雅黑" w:hAnsi="微软雅黑" w:cs="宋体"/>
          <w:color w:val="333333"/>
          <w:kern w:val="0"/>
          <w:sz w:val="24"/>
          <w:szCs w:val="24"/>
        </w:rPr>
      </w:pPr>
      <w:r w:rsidRPr="003C5A1F">
        <w:rPr>
          <w:rFonts w:ascii="黑体" w:eastAsia="黑体" w:hAnsi="黑体" w:cs="宋体" w:hint="eastAsia"/>
          <w:color w:val="333333"/>
          <w:kern w:val="0"/>
          <w:sz w:val="32"/>
          <w:szCs w:val="32"/>
        </w:rPr>
        <w:t>附件1</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84"/>
          <w:szCs w:val="84"/>
        </w:rPr>
        <w:t>税务行政许可文书</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72"/>
          <w:szCs w:val="72"/>
        </w:rPr>
        <w:t>样</w:t>
      </w:r>
      <w:r w:rsidRPr="003C5A1F">
        <w:rPr>
          <w:rFonts w:ascii="宋体" w:eastAsia="宋体" w:hAnsi="宋体" w:cs="宋体" w:hint="eastAsia"/>
          <w:color w:val="333333"/>
          <w:kern w:val="0"/>
          <w:sz w:val="72"/>
          <w:szCs w:val="72"/>
        </w:rPr>
        <w:t xml:space="preserve"> </w:t>
      </w:r>
      <w:r w:rsidRPr="003C5A1F">
        <w:rPr>
          <w:rFonts w:ascii="理德小标宋简" w:eastAsia="理德小标宋简" w:hAnsi="微软雅黑" w:cs="宋体" w:hint="eastAsia"/>
          <w:color w:val="333333"/>
          <w:kern w:val="0"/>
          <w:sz w:val="72"/>
          <w:szCs w:val="72"/>
        </w:rPr>
        <w:t>式</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color w:val="333333"/>
          <w:kern w:val="0"/>
          <w:sz w:val="36"/>
          <w:szCs w:val="36"/>
        </w:rPr>
        <w:t>国家税务总局安徽省税务局</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color w:val="333333"/>
          <w:kern w:val="0"/>
          <w:sz w:val="36"/>
          <w:szCs w:val="36"/>
        </w:rPr>
        <w:t>2019年4月</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税务行政许可文书之一：</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税务行政许可申请表</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宋体" w:eastAsia="宋体" w:hAnsi="宋体" w:cs="宋体" w:hint="eastAsia"/>
          <w:color w:val="333333"/>
          <w:kern w:val="0"/>
          <w:sz w:val="24"/>
          <w:szCs w:val="24"/>
        </w:rPr>
        <w:t>申请日期： 年 月 日</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1826"/>
        <w:gridCol w:w="1610"/>
        <w:gridCol w:w="1638"/>
        <w:gridCol w:w="2428"/>
      </w:tblGrid>
      <w:tr w:rsidR="003C5A1F" w:rsidRPr="003C5A1F" w:rsidTr="003C5A1F">
        <w:trPr>
          <w:trHeight w:val="597"/>
          <w:jc w:val="center"/>
        </w:trPr>
        <w:tc>
          <w:tcPr>
            <w:tcW w:w="82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jc w:val="center"/>
              <w:rPr>
                <w:rFonts w:ascii="Microsoft Yahei" w:eastAsia="宋体" w:hAnsi="Microsoft Yahei" w:cs="宋体" w:hint="eastAsia"/>
                <w:color w:val="333333"/>
                <w:kern w:val="0"/>
                <w:szCs w:val="21"/>
              </w:rPr>
            </w:pPr>
            <w:r w:rsidRPr="003C5A1F">
              <w:rPr>
                <w:rFonts w:ascii="宋体" w:eastAsia="宋体" w:hAnsi="宋体" w:cs="宋体" w:hint="eastAsia"/>
                <w:color w:val="333333"/>
                <w:kern w:val="0"/>
                <w:sz w:val="24"/>
                <w:szCs w:val="24"/>
              </w:rPr>
              <w:t>申</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请</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人</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申请人名称</w:t>
            </w:r>
          </w:p>
        </w:tc>
        <w:tc>
          <w:tcPr>
            <w:tcW w:w="633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77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统一社会信用代码（纳税人识别号）</w:t>
            </w:r>
          </w:p>
        </w:tc>
        <w:tc>
          <w:tcPr>
            <w:tcW w:w="633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7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法定代表人</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（负责人）</w:t>
            </w:r>
          </w:p>
        </w:tc>
        <w:tc>
          <w:tcPr>
            <w:tcW w:w="633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55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地址及邮政编码</w:t>
            </w:r>
          </w:p>
        </w:tc>
        <w:tc>
          <w:tcPr>
            <w:tcW w:w="633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66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经办人</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身份证件号码</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6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联系电话</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联系地址</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62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委托代理人</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身份证件号码</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6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联系电话</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5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联系地址</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3252"/>
          <w:jc w:val="center"/>
        </w:trPr>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lastRenderedPageBreak/>
              <w:t>申</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请</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事</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项</w:t>
            </w:r>
          </w:p>
        </w:tc>
        <w:tc>
          <w:tcPr>
            <w:tcW w:w="83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80" w:lineRule="atLeast"/>
              <w:ind w:firstLine="240"/>
              <w:jc w:val="left"/>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□企业印制发票审批</w:t>
            </w:r>
          </w:p>
          <w:p w:rsidR="003C5A1F" w:rsidRPr="003C5A1F" w:rsidRDefault="003C5A1F" w:rsidP="003C5A1F">
            <w:pPr>
              <w:widowControl/>
              <w:tabs>
                <w:tab w:val="center" w:pos="4153"/>
                <w:tab w:val="right" w:pos="8306"/>
              </w:tabs>
              <w:spacing w:line="480" w:lineRule="atLeast"/>
              <w:ind w:firstLine="240"/>
              <w:jc w:val="left"/>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□对纳税人延期申报的核准</w:t>
            </w:r>
          </w:p>
          <w:p w:rsidR="003C5A1F" w:rsidRPr="003C5A1F" w:rsidRDefault="003C5A1F" w:rsidP="003C5A1F">
            <w:pPr>
              <w:widowControl/>
              <w:tabs>
                <w:tab w:val="center" w:pos="4153"/>
                <w:tab w:val="right" w:pos="8306"/>
              </w:tabs>
              <w:spacing w:line="480" w:lineRule="atLeast"/>
              <w:ind w:firstLine="240"/>
              <w:jc w:val="left"/>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□对纳税人延期缴纳税款的核准</w:t>
            </w:r>
          </w:p>
          <w:p w:rsidR="003C5A1F" w:rsidRPr="003C5A1F" w:rsidRDefault="003C5A1F" w:rsidP="003C5A1F">
            <w:pPr>
              <w:widowControl/>
              <w:tabs>
                <w:tab w:val="center" w:pos="4153"/>
                <w:tab w:val="right" w:pos="8306"/>
              </w:tabs>
              <w:spacing w:line="480" w:lineRule="atLeast"/>
              <w:ind w:firstLine="240"/>
              <w:jc w:val="left"/>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□对纳税人变更纳税定额的核准</w:t>
            </w:r>
          </w:p>
          <w:p w:rsidR="003C5A1F" w:rsidRPr="003C5A1F" w:rsidRDefault="003C5A1F" w:rsidP="003C5A1F">
            <w:pPr>
              <w:widowControl/>
              <w:tabs>
                <w:tab w:val="center" w:pos="4153"/>
                <w:tab w:val="right" w:pos="8306"/>
              </w:tabs>
              <w:spacing w:line="480" w:lineRule="atLeast"/>
              <w:ind w:firstLine="240"/>
              <w:jc w:val="left"/>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□增值税专用发票（增值税税控系统）最高开票限额审批</w:t>
            </w:r>
          </w:p>
          <w:p w:rsidR="003C5A1F" w:rsidRPr="003C5A1F" w:rsidRDefault="003C5A1F" w:rsidP="003C5A1F">
            <w:pPr>
              <w:widowControl/>
              <w:tabs>
                <w:tab w:val="center" w:pos="4153"/>
                <w:tab w:val="right" w:pos="8306"/>
              </w:tabs>
              <w:spacing w:line="480" w:lineRule="atLeast"/>
              <w:ind w:firstLine="240"/>
              <w:jc w:val="left"/>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□对采取实际利润额预缴以外的其他企业所得税预缴方式的核定</w:t>
            </w:r>
          </w:p>
        </w:tc>
      </w:tr>
      <w:tr w:rsidR="003C5A1F" w:rsidRPr="003C5A1F" w:rsidTr="003C5A1F">
        <w:trPr>
          <w:trHeight w:val="1553"/>
          <w:jc w:val="center"/>
        </w:trPr>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申</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请</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材</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料</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申</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请</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材</w:t>
            </w:r>
          </w:p>
          <w:p w:rsidR="003C5A1F" w:rsidRPr="003C5A1F" w:rsidRDefault="003C5A1F" w:rsidP="003C5A1F">
            <w:pPr>
              <w:widowControl/>
              <w:tabs>
                <w:tab w:val="center" w:pos="4153"/>
                <w:tab w:val="right" w:pos="8306"/>
              </w:tabs>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料</w:t>
            </w:r>
          </w:p>
        </w:tc>
        <w:tc>
          <w:tcPr>
            <w:tcW w:w="831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除提供经办人身份证件（□）外，应根据申请事项提供以下相应材料：</w:t>
            </w:r>
          </w:p>
          <w:p w:rsidR="003C5A1F" w:rsidRPr="003C5A1F" w:rsidRDefault="003C5A1F" w:rsidP="003C5A1F">
            <w:pPr>
              <w:widowControl/>
              <w:tabs>
                <w:tab w:val="center" w:pos="4153"/>
                <w:tab w:val="right" w:pos="8306"/>
              </w:tabs>
              <w:spacing w:line="48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一、企业印制发票审批</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□1.《印刷经营许可证》或《其他印刷品印制许可证》</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□2.生产设备、生产流程及安全管理制度</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□3.生产工艺及产品检验制度</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□4.保存、运输及交付相关制度</w:t>
            </w:r>
          </w:p>
          <w:p w:rsidR="003C5A1F" w:rsidRPr="003C5A1F" w:rsidRDefault="003C5A1F" w:rsidP="003C5A1F">
            <w:pPr>
              <w:widowControl/>
              <w:tabs>
                <w:tab w:val="center" w:pos="4153"/>
                <w:tab w:val="right" w:pos="8306"/>
              </w:tabs>
              <w:spacing w:line="48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二、对纳税人延期缴纳税款的核准</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□1.延期缴纳税款申请审批表</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□3.当期货币资金余额情况及所有银行存款账户的对账单</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□4.应付职工工资和社会保险费等省税务机关要求提供的支出预算</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□5.资产负债表</w:t>
            </w:r>
          </w:p>
          <w:p w:rsidR="003C5A1F" w:rsidRPr="003C5A1F" w:rsidRDefault="003C5A1F" w:rsidP="003C5A1F">
            <w:pPr>
              <w:widowControl/>
              <w:tabs>
                <w:tab w:val="center" w:pos="4153"/>
                <w:tab w:val="right" w:pos="8306"/>
              </w:tabs>
              <w:spacing w:line="48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三、对纳税人延期申报的核准</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□1.延期申报申请核准表</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□2.确有困难不能正常申报的情况说明</w:t>
            </w:r>
          </w:p>
          <w:p w:rsidR="003C5A1F" w:rsidRPr="003C5A1F" w:rsidRDefault="003C5A1F" w:rsidP="003C5A1F">
            <w:pPr>
              <w:widowControl/>
              <w:tabs>
                <w:tab w:val="center" w:pos="4153"/>
                <w:tab w:val="right" w:pos="8306"/>
              </w:tabs>
              <w:spacing w:line="48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四、对纳税人变更纳税定额的核准</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□申请变更纳税定额的相关证明材料</w:t>
            </w:r>
          </w:p>
          <w:p w:rsidR="003C5A1F" w:rsidRPr="003C5A1F" w:rsidRDefault="003C5A1F" w:rsidP="003C5A1F">
            <w:pPr>
              <w:widowControl/>
              <w:tabs>
                <w:tab w:val="center" w:pos="4153"/>
                <w:tab w:val="right" w:pos="8306"/>
              </w:tabs>
              <w:spacing w:line="48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lastRenderedPageBreak/>
              <w:t>五、增值税专用发票（增值税税控系统）最高开票限额审批</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□增值税专用发票最高开票限额申请单</w:t>
            </w:r>
          </w:p>
          <w:p w:rsidR="003C5A1F" w:rsidRPr="003C5A1F" w:rsidRDefault="003C5A1F" w:rsidP="003C5A1F">
            <w:pPr>
              <w:widowControl/>
              <w:tabs>
                <w:tab w:val="center" w:pos="4153"/>
                <w:tab w:val="right" w:pos="8306"/>
              </w:tabs>
              <w:spacing w:line="48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六、对采取实际利润额预缴以外的其他企业所得税预缴方式的核定</w:t>
            </w:r>
          </w:p>
          <w:p w:rsidR="003C5A1F" w:rsidRPr="003C5A1F" w:rsidRDefault="003C5A1F" w:rsidP="003C5A1F">
            <w:pPr>
              <w:widowControl/>
              <w:tabs>
                <w:tab w:val="center" w:pos="4153"/>
                <w:tab w:val="right" w:pos="8306"/>
              </w:tabs>
              <w:spacing w:line="48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□按照月度或者季度的实际利润额预缴确有困难的证明材料</w:t>
            </w:r>
          </w:p>
          <w:p w:rsidR="003C5A1F" w:rsidRPr="003C5A1F" w:rsidRDefault="003C5A1F" w:rsidP="003C5A1F">
            <w:pPr>
              <w:widowControl/>
              <w:tabs>
                <w:tab w:val="center" w:pos="4153"/>
                <w:tab w:val="right" w:pos="8306"/>
              </w:tabs>
              <w:spacing w:line="48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委托代理人提出申请的，还应当提供代理委托书（□）、代理人身份证件（□）。</w:t>
            </w:r>
          </w:p>
        </w:tc>
      </w:tr>
    </w:tbl>
    <w:p w:rsidR="003C5A1F" w:rsidRPr="003C5A1F" w:rsidRDefault="003C5A1F" w:rsidP="003C5A1F">
      <w:pPr>
        <w:widowControl/>
        <w:shd w:val="clear" w:color="auto" w:fill="FFFFFF"/>
        <w:spacing w:line="360" w:lineRule="auto"/>
        <w:jc w:val="center"/>
        <w:rPr>
          <w:rFonts w:ascii="微软雅黑" w:eastAsia="微软雅黑" w:hAnsi="微软雅黑" w:cs="宋体"/>
          <w:color w:val="333333"/>
          <w:kern w:val="0"/>
          <w:sz w:val="24"/>
          <w:szCs w:val="24"/>
        </w:rPr>
      </w:pPr>
      <w:r w:rsidRPr="003C5A1F">
        <w:rPr>
          <w:rFonts w:ascii="宋体" w:eastAsia="宋体" w:hAnsi="宋体" w:cs="宋体" w:hint="eastAsia"/>
          <w:color w:val="333333"/>
          <w:kern w:val="0"/>
          <w:sz w:val="24"/>
          <w:szCs w:val="24"/>
        </w:rPr>
        <w:lastRenderedPageBreak/>
        <w:t>收件人： 收件日期： 年 月 日 编 号：</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税务行政许可文书之二：</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税务行政许可受理通知书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税许受字</w:t>
      </w:r>
      <w:proofErr w:type="gramEnd"/>
      <w:r w:rsidRPr="003C5A1F">
        <w:rPr>
          <w:rFonts w:ascii="仿宋_GB2312" w:eastAsia="仿宋_GB2312" w:hAnsi="微软雅黑" w:cs="宋体" w:hint="eastAsia"/>
          <w:color w:val="333333"/>
          <w:kern w:val="0"/>
          <w:sz w:val="32"/>
          <w:szCs w:val="32"/>
        </w:rPr>
        <w:t>〔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税务行政许可申请收悉。</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经审查，根据《中华人民共和国行政许可法》第三十二条第一款第五项的规定，决定自</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日起受理。</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320" w:lineRule="atLeast"/>
        <w:jc w:val="center"/>
        <w:rPr>
          <w:rFonts w:ascii="微软雅黑" w:eastAsia="微软雅黑" w:hAnsi="微软雅黑" w:cs="宋体" w:hint="eastAsia"/>
          <w:color w:val="333333"/>
          <w:kern w:val="0"/>
          <w:sz w:val="24"/>
          <w:szCs w:val="24"/>
        </w:rPr>
      </w:pPr>
      <w:r w:rsidRPr="003C5A1F">
        <w:rPr>
          <w:rFonts w:ascii="宋体" w:eastAsia="宋体" w:hAnsi="宋体" w:cs="宋体" w:hint="eastAsia"/>
          <w:b/>
          <w:bCs/>
          <w:color w:val="333333"/>
          <w:kern w:val="0"/>
          <w:sz w:val="24"/>
          <w:szCs w:val="24"/>
        </w:rPr>
        <w:t>注：1.税务行政许可事项，不收取任何费用。</w:t>
      </w:r>
    </w:p>
    <w:p w:rsidR="003C5A1F" w:rsidRPr="003C5A1F" w:rsidRDefault="003C5A1F" w:rsidP="003C5A1F">
      <w:pPr>
        <w:widowControl/>
        <w:shd w:val="clear" w:color="auto" w:fill="FFFFFF"/>
        <w:spacing w:line="400" w:lineRule="atLeast"/>
        <w:ind w:firstLine="422"/>
        <w:jc w:val="center"/>
        <w:rPr>
          <w:rFonts w:ascii="微软雅黑" w:eastAsia="微软雅黑" w:hAnsi="微软雅黑" w:cs="宋体" w:hint="eastAsia"/>
          <w:color w:val="333333"/>
          <w:kern w:val="0"/>
          <w:sz w:val="24"/>
          <w:szCs w:val="24"/>
        </w:rPr>
      </w:pPr>
      <w:r w:rsidRPr="003C5A1F">
        <w:rPr>
          <w:rFonts w:ascii="宋体" w:eastAsia="宋体" w:hAnsi="宋体" w:cs="宋体" w:hint="eastAsia"/>
          <w:b/>
          <w:bCs/>
          <w:color w:val="333333"/>
          <w:kern w:val="0"/>
          <w:sz w:val="24"/>
          <w:szCs w:val="24"/>
        </w:rPr>
        <w:t>2.以上受理事项法定办结时限为</w:t>
      </w:r>
      <w:r w:rsidRPr="003C5A1F">
        <w:rPr>
          <w:rFonts w:ascii="宋体" w:eastAsia="宋体" w:hAnsi="宋体" w:cs="宋体" w:hint="eastAsia"/>
          <w:b/>
          <w:bCs/>
          <w:color w:val="333333"/>
          <w:kern w:val="0"/>
          <w:sz w:val="24"/>
          <w:szCs w:val="24"/>
          <w:u w:val="single"/>
        </w:rPr>
        <w:t xml:space="preserve"> </w:t>
      </w:r>
      <w:proofErr w:type="gramStart"/>
      <w:r w:rsidRPr="003C5A1F">
        <w:rPr>
          <w:rFonts w:ascii="宋体" w:eastAsia="宋体" w:hAnsi="宋体" w:cs="宋体" w:hint="eastAsia"/>
          <w:b/>
          <w:bCs/>
          <w:color w:val="333333"/>
          <w:kern w:val="0"/>
          <w:sz w:val="24"/>
          <w:szCs w:val="24"/>
        </w:rPr>
        <w:t>个</w:t>
      </w:r>
      <w:proofErr w:type="gramEnd"/>
      <w:r w:rsidRPr="003C5A1F">
        <w:rPr>
          <w:rFonts w:ascii="宋体" w:eastAsia="宋体" w:hAnsi="宋体" w:cs="宋体" w:hint="eastAsia"/>
          <w:b/>
          <w:bCs/>
          <w:color w:val="333333"/>
          <w:kern w:val="0"/>
          <w:sz w:val="24"/>
          <w:szCs w:val="24"/>
        </w:rPr>
        <w:t>工作日，承诺办结时限为</w:t>
      </w:r>
      <w:r w:rsidRPr="003C5A1F">
        <w:rPr>
          <w:rFonts w:ascii="宋体" w:eastAsia="宋体" w:hAnsi="宋体" w:cs="宋体" w:hint="eastAsia"/>
          <w:b/>
          <w:bCs/>
          <w:color w:val="333333"/>
          <w:kern w:val="0"/>
          <w:sz w:val="24"/>
          <w:szCs w:val="24"/>
          <w:u w:val="single"/>
        </w:rPr>
        <w:t xml:space="preserve"> </w:t>
      </w:r>
      <w:proofErr w:type="gramStart"/>
      <w:r w:rsidRPr="003C5A1F">
        <w:rPr>
          <w:rFonts w:ascii="宋体" w:eastAsia="宋体" w:hAnsi="宋体" w:cs="宋体" w:hint="eastAsia"/>
          <w:b/>
          <w:bCs/>
          <w:color w:val="333333"/>
          <w:kern w:val="0"/>
          <w:sz w:val="24"/>
          <w:szCs w:val="24"/>
        </w:rPr>
        <w:t>个</w:t>
      </w:r>
      <w:proofErr w:type="gramEnd"/>
      <w:r w:rsidRPr="003C5A1F">
        <w:rPr>
          <w:rFonts w:ascii="宋体" w:eastAsia="宋体" w:hAnsi="宋体" w:cs="宋体" w:hint="eastAsia"/>
          <w:b/>
          <w:bCs/>
          <w:color w:val="333333"/>
          <w:kern w:val="0"/>
          <w:sz w:val="24"/>
          <w:szCs w:val="24"/>
        </w:rPr>
        <w:t>工作日，依法需要听证、招标的，所需时间不计算在上述期限内。</w:t>
      </w:r>
    </w:p>
    <w:p w:rsidR="003C5A1F" w:rsidRPr="003C5A1F" w:rsidRDefault="003C5A1F" w:rsidP="003C5A1F">
      <w:pPr>
        <w:widowControl/>
        <w:shd w:val="clear" w:color="auto" w:fill="FFFFFF"/>
        <w:spacing w:line="320" w:lineRule="atLeast"/>
        <w:ind w:firstLine="422"/>
        <w:jc w:val="center"/>
        <w:rPr>
          <w:rFonts w:ascii="微软雅黑" w:eastAsia="微软雅黑" w:hAnsi="微软雅黑" w:cs="宋体" w:hint="eastAsia"/>
          <w:color w:val="333333"/>
          <w:kern w:val="0"/>
          <w:sz w:val="24"/>
          <w:szCs w:val="24"/>
        </w:rPr>
      </w:pPr>
      <w:r w:rsidRPr="003C5A1F">
        <w:rPr>
          <w:rFonts w:ascii="宋体" w:eastAsia="宋体" w:hAnsi="宋体" w:cs="宋体" w:hint="eastAsia"/>
          <w:b/>
          <w:bCs/>
          <w:color w:val="333333"/>
          <w:kern w:val="0"/>
          <w:sz w:val="24"/>
          <w:szCs w:val="24"/>
        </w:rPr>
        <w:t>3.行政许可决定文书将通过 □受理窗口 □主管税务机关代办转报窗口 □邮寄方式发放，如有提前，将电话通知。</w:t>
      </w:r>
    </w:p>
    <w:p w:rsidR="003C5A1F" w:rsidRPr="003C5A1F" w:rsidRDefault="003C5A1F" w:rsidP="003C5A1F">
      <w:pPr>
        <w:widowControl/>
        <w:shd w:val="clear" w:color="auto" w:fill="FFFFFF"/>
        <w:spacing w:line="320" w:lineRule="atLeast"/>
        <w:ind w:firstLine="422"/>
        <w:jc w:val="center"/>
        <w:rPr>
          <w:rFonts w:ascii="微软雅黑" w:eastAsia="微软雅黑" w:hAnsi="微软雅黑" w:cs="宋体" w:hint="eastAsia"/>
          <w:color w:val="333333"/>
          <w:kern w:val="0"/>
          <w:sz w:val="24"/>
          <w:szCs w:val="24"/>
        </w:rPr>
      </w:pPr>
      <w:r w:rsidRPr="003C5A1F">
        <w:rPr>
          <w:rFonts w:ascii="宋体" w:eastAsia="宋体" w:hAnsi="宋体" w:cs="宋体" w:hint="eastAsia"/>
          <w:b/>
          <w:bCs/>
          <w:color w:val="333333"/>
          <w:kern w:val="0"/>
          <w:sz w:val="24"/>
          <w:szCs w:val="24"/>
        </w:rPr>
        <w:t>4.申请人可通过</w:t>
      </w:r>
      <w:r w:rsidRPr="003C5A1F">
        <w:rPr>
          <w:rFonts w:ascii="宋体" w:eastAsia="宋体" w:hAnsi="宋体" w:cs="宋体" w:hint="eastAsia"/>
          <w:b/>
          <w:bCs/>
          <w:color w:val="333333"/>
          <w:kern w:val="0"/>
          <w:sz w:val="24"/>
          <w:szCs w:val="24"/>
          <w:u w:val="single"/>
        </w:rPr>
        <w:t xml:space="preserve"> </w:t>
      </w:r>
      <w:r w:rsidRPr="003C5A1F">
        <w:rPr>
          <w:rFonts w:ascii="宋体" w:eastAsia="宋体" w:hAnsi="宋体" w:cs="宋体" w:hint="eastAsia"/>
          <w:b/>
          <w:bCs/>
          <w:color w:val="333333"/>
          <w:kern w:val="0"/>
          <w:sz w:val="24"/>
          <w:szCs w:val="24"/>
        </w:rPr>
        <w:t>途径查询办理进程。</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lastRenderedPageBreak/>
        <w:t>税务行政许可文书之三：</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税务行政许可不予受理通知书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税许不予受字</w:t>
      </w:r>
      <w:proofErr w:type="gramEnd"/>
      <w:r w:rsidRPr="003C5A1F">
        <w:rPr>
          <w:rFonts w:ascii="仿宋_GB2312" w:eastAsia="仿宋_GB2312" w:hAnsi="微软雅黑" w:cs="宋体" w:hint="eastAsia"/>
          <w:color w:val="333333"/>
          <w:kern w:val="0"/>
          <w:sz w:val="32"/>
          <w:szCs w:val="32"/>
        </w:rPr>
        <w:t>〔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税务行政许可申请收悉。</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经审查，该事项不属于本机关职权范围，根据《中华人民共和国行政许可法》第三十二条第一款第二项的规定，决定不予受理。请你（单位）向</w:t>
      </w:r>
      <w:r w:rsidRPr="003C5A1F">
        <w:rPr>
          <w:rFonts w:ascii="仿宋_GB2312" w:eastAsia="仿宋_GB2312" w:hAnsi="微软雅黑" w:cs="宋体" w:hint="eastAsia"/>
          <w:color w:val="333333"/>
          <w:kern w:val="0"/>
          <w:sz w:val="32"/>
          <w:szCs w:val="32"/>
          <w:u w:val="single"/>
        </w:rPr>
        <w:t xml:space="preserve"> （有关行政机关） </w:t>
      </w:r>
      <w:r w:rsidRPr="003C5A1F">
        <w:rPr>
          <w:rFonts w:ascii="仿宋_GB2312" w:eastAsia="仿宋_GB2312" w:hAnsi="微软雅黑" w:cs="宋体" w:hint="eastAsia"/>
          <w:color w:val="333333"/>
          <w:kern w:val="0"/>
          <w:sz w:val="32"/>
          <w:szCs w:val="32"/>
        </w:rPr>
        <w:t>申请。</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税务行政许可文书之四：</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补正税务行政许可材料告知书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税许补字</w:t>
      </w:r>
      <w:proofErr w:type="gramEnd"/>
      <w:r w:rsidRPr="003C5A1F">
        <w:rPr>
          <w:rFonts w:ascii="仿宋_GB2312" w:eastAsia="仿宋_GB2312" w:hAnsi="微软雅黑" w:cs="宋体" w:hint="eastAsia"/>
          <w:color w:val="333333"/>
          <w:kern w:val="0"/>
          <w:sz w:val="32"/>
          <w:szCs w:val="32"/>
        </w:rPr>
        <w:t>〔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税务行政许可申请收悉。</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lastRenderedPageBreak/>
        <w:t>经审查，根据《中华人民共和国行政许可法》第三十二条第一款第四项的规定，需要补正下列材料：</w:t>
      </w:r>
    </w:p>
    <w:p w:rsidR="003C5A1F" w:rsidRPr="003C5A1F" w:rsidRDefault="003C5A1F" w:rsidP="003C5A1F">
      <w:pPr>
        <w:widowControl/>
        <w:shd w:val="clear" w:color="auto" w:fill="FFFFFF"/>
        <w:spacing w:line="600" w:lineRule="atLeast"/>
        <w:ind w:firstLine="64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1．</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4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2．</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4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3．</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4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4．</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4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5．</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请你（单位）补正后再向本机关提出申请。</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税务行政许可文书之五：</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准予税务行政许可决定书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税许准字</w:t>
      </w:r>
      <w:proofErr w:type="gramEnd"/>
      <w:r w:rsidRPr="003C5A1F">
        <w:rPr>
          <w:rFonts w:ascii="仿宋_GB2312" w:eastAsia="仿宋_GB2312" w:hAnsi="微软雅黑" w:cs="宋体" w:hint="eastAsia"/>
          <w:color w:val="333333"/>
          <w:kern w:val="0"/>
          <w:sz w:val="32"/>
          <w:szCs w:val="32"/>
        </w:rPr>
        <w:t>〔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税务行政许可申请，本机关于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日受理。</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经审查，根据《中华人民共和国行政许可法》第三十八条第一款的规定，决定准予你（单位）取得该项税务行政许可。</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lastRenderedPageBreak/>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税务行政许可文书之六：</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不予税务行政许可决定书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税许不准</w:t>
      </w:r>
      <w:proofErr w:type="gramEnd"/>
      <w:r w:rsidRPr="003C5A1F">
        <w:rPr>
          <w:rFonts w:ascii="仿宋_GB2312" w:eastAsia="仿宋_GB2312" w:hAnsi="微软雅黑" w:cs="宋体" w:hint="eastAsia"/>
          <w:color w:val="333333"/>
          <w:kern w:val="0"/>
          <w:sz w:val="32"/>
          <w:szCs w:val="32"/>
        </w:rPr>
        <w:t>字〔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税务行政许可申请，本机关于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日受理。</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经审查，你（单位）提出的税务行政许可申请</w:t>
      </w:r>
      <w:r w:rsidRPr="003C5A1F">
        <w:rPr>
          <w:rFonts w:ascii="仿宋_GB2312" w:eastAsia="仿宋_GB2312" w:hAnsi="微软雅黑" w:cs="宋体" w:hint="eastAsia"/>
          <w:color w:val="333333"/>
          <w:kern w:val="0"/>
          <w:sz w:val="32"/>
          <w:szCs w:val="32"/>
          <w:u w:val="single"/>
        </w:rPr>
        <w:t xml:space="preserve"> （不予许可的依据和理由） </w:t>
      </w:r>
      <w:r w:rsidRPr="003C5A1F">
        <w:rPr>
          <w:rFonts w:ascii="仿宋_GB2312" w:eastAsia="仿宋_GB2312" w:hAnsi="微软雅黑" w:cs="宋体" w:hint="eastAsia"/>
          <w:color w:val="333333"/>
          <w:kern w:val="0"/>
          <w:sz w:val="32"/>
          <w:szCs w:val="32"/>
        </w:rPr>
        <w:t>，决定不予该项税务行政许可。</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如你（单位）不服，请于收到本决定之日起六十日内向</w:t>
      </w:r>
      <w:r w:rsidRPr="003C5A1F">
        <w:rPr>
          <w:rFonts w:ascii="仿宋_GB2312" w:eastAsia="仿宋_GB2312" w:hAnsi="微软雅黑" w:cs="宋体" w:hint="eastAsia"/>
          <w:color w:val="333333"/>
          <w:kern w:val="0"/>
          <w:sz w:val="32"/>
          <w:szCs w:val="32"/>
          <w:u w:val="single"/>
        </w:rPr>
        <w:t xml:space="preserve"> （行政复议机关名称 ） </w:t>
      </w:r>
      <w:r w:rsidRPr="003C5A1F">
        <w:rPr>
          <w:rFonts w:ascii="仿宋_GB2312" w:eastAsia="仿宋_GB2312" w:hAnsi="微软雅黑" w:cs="宋体" w:hint="eastAsia"/>
          <w:color w:val="333333"/>
          <w:kern w:val="0"/>
          <w:sz w:val="32"/>
          <w:szCs w:val="32"/>
        </w:rPr>
        <w:t>申请行政复议，</w:t>
      </w:r>
      <w:r w:rsidRPr="003C5A1F">
        <w:rPr>
          <w:rFonts w:ascii="仿宋_GB2312" w:eastAsia="仿宋_GB2312" w:hAnsi="微软雅黑" w:cs="宋体" w:hint="eastAsia"/>
          <w:color w:val="000000"/>
          <w:kern w:val="0"/>
          <w:sz w:val="32"/>
          <w:szCs w:val="32"/>
        </w:rPr>
        <w:t>或者在六个月内向</w:t>
      </w:r>
      <w:r w:rsidRPr="003C5A1F">
        <w:rPr>
          <w:rFonts w:ascii="仿宋_GB2312" w:eastAsia="仿宋_GB2312" w:hAnsi="微软雅黑" w:cs="宋体" w:hint="eastAsia"/>
          <w:color w:val="000000"/>
          <w:kern w:val="0"/>
          <w:sz w:val="32"/>
          <w:szCs w:val="32"/>
          <w:u w:val="single"/>
        </w:rPr>
        <w:t xml:space="preserve"> </w:t>
      </w:r>
      <w:r w:rsidRPr="003C5A1F">
        <w:rPr>
          <w:rFonts w:ascii="仿宋_GB2312" w:eastAsia="仿宋_GB2312" w:hAnsi="微软雅黑" w:cs="宋体" w:hint="eastAsia"/>
          <w:color w:val="000000"/>
          <w:kern w:val="0"/>
          <w:sz w:val="32"/>
          <w:szCs w:val="32"/>
        </w:rPr>
        <w:t>人民法院提起诉讼。</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税务行政许可文书之七：</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税务行政许可决定延期告知书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税许延告</w:t>
      </w:r>
      <w:proofErr w:type="gramEnd"/>
      <w:r w:rsidRPr="003C5A1F">
        <w:rPr>
          <w:rFonts w:ascii="仿宋_GB2312" w:eastAsia="仿宋_GB2312" w:hAnsi="微软雅黑" w:cs="宋体" w:hint="eastAsia"/>
          <w:color w:val="333333"/>
          <w:kern w:val="0"/>
          <w:sz w:val="32"/>
          <w:szCs w:val="32"/>
        </w:rPr>
        <w:t>字〔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lastRenderedPageBreak/>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税务行政许可申请，本机关已经于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日受理。</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由于</w:t>
      </w:r>
      <w:r w:rsidRPr="003C5A1F">
        <w:rPr>
          <w:rFonts w:ascii="仿宋_GB2312" w:eastAsia="仿宋_GB2312" w:hAnsi="微软雅黑" w:cs="宋体" w:hint="eastAsia"/>
          <w:color w:val="333333"/>
          <w:kern w:val="0"/>
          <w:sz w:val="32"/>
          <w:szCs w:val="32"/>
          <w:u w:val="single"/>
        </w:rPr>
        <w:t xml:space="preserve"> （延长决定期限的理由） </w:t>
      </w:r>
      <w:r w:rsidRPr="003C5A1F">
        <w:rPr>
          <w:rFonts w:ascii="仿宋_GB2312" w:eastAsia="仿宋_GB2312" w:hAnsi="微软雅黑" w:cs="宋体" w:hint="eastAsia"/>
          <w:color w:val="333333"/>
          <w:kern w:val="0"/>
          <w:sz w:val="32"/>
          <w:szCs w:val="32"/>
        </w:rPr>
        <w:t>，根据《中华人民共和国行政许可法》第四十二条第一款的规定，现将</w:t>
      </w:r>
      <w:proofErr w:type="gramStart"/>
      <w:r w:rsidRPr="003C5A1F">
        <w:rPr>
          <w:rFonts w:ascii="仿宋_GB2312" w:eastAsia="仿宋_GB2312" w:hAnsi="微软雅黑" w:cs="宋体" w:hint="eastAsia"/>
          <w:color w:val="333333"/>
          <w:kern w:val="0"/>
          <w:sz w:val="32"/>
          <w:szCs w:val="32"/>
        </w:rPr>
        <w:t>作出</w:t>
      </w:r>
      <w:proofErr w:type="gramEnd"/>
      <w:r w:rsidRPr="003C5A1F">
        <w:rPr>
          <w:rFonts w:ascii="仿宋_GB2312" w:eastAsia="仿宋_GB2312" w:hAnsi="微软雅黑" w:cs="宋体" w:hint="eastAsia"/>
          <w:color w:val="333333"/>
          <w:kern w:val="0"/>
          <w:sz w:val="32"/>
          <w:szCs w:val="32"/>
        </w:rPr>
        <w:t>税务行政许可决定的日期延长</w:t>
      </w:r>
      <w:r w:rsidRPr="003C5A1F">
        <w:rPr>
          <w:rFonts w:ascii="仿宋_GB2312" w:eastAsia="仿宋_GB2312" w:hAnsi="微软雅黑" w:cs="宋体" w:hint="eastAsia"/>
          <w:color w:val="333333"/>
          <w:kern w:val="0"/>
          <w:sz w:val="32"/>
          <w:szCs w:val="32"/>
          <w:u w:val="single"/>
        </w:rPr>
        <w:t xml:space="preserve"> </w:t>
      </w:r>
      <w:proofErr w:type="gramStart"/>
      <w:r w:rsidRPr="003C5A1F">
        <w:rPr>
          <w:rFonts w:ascii="仿宋_GB2312" w:eastAsia="仿宋_GB2312" w:hAnsi="微软雅黑" w:cs="宋体" w:hint="eastAsia"/>
          <w:color w:val="333333"/>
          <w:kern w:val="0"/>
          <w:sz w:val="32"/>
          <w:szCs w:val="32"/>
        </w:rPr>
        <w:t>个</w:t>
      </w:r>
      <w:proofErr w:type="gramEnd"/>
      <w:r w:rsidRPr="003C5A1F">
        <w:rPr>
          <w:rFonts w:ascii="仿宋_GB2312" w:eastAsia="仿宋_GB2312" w:hAnsi="微软雅黑" w:cs="宋体" w:hint="eastAsia"/>
          <w:color w:val="333333"/>
          <w:kern w:val="0"/>
          <w:sz w:val="32"/>
          <w:szCs w:val="32"/>
        </w:rPr>
        <w:t>工作日，于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日前</w:t>
      </w:r>
      <w:proofErr w:type="gramStart"/>
      <w:r w:rsidRPr="003C5A1F">
        <w:rPr>
          <w:rFonts w:ascii="仿宋_GB2312" w:eastAsia="仿宋_GB2312" w:hAnsi="微软雅黑" w:cs="宋体" w:hint="eastAsia"/>
          <w:color w:val="333333"/>
          <w:kern w:val="0"/>
          <w:sz w:val="32"/>
          <w:szCs w:val="32"/>
        </w:rPr>
        <w:t>作出</w:t>
      </w:r>
      <w:proofErr w:type="gramEnd"/>
      <w:r w:rsidRPr="003C5A1F">
        <w:rPr>
          <w:rFonts w:ascii="仿宋_GB2312" w:eastAsia="仿宋_GB2312" w:hAnsi="微软雅黑" w:cs="宋体" w:hint="eastAsia"/>
          <w:color w:val="333333"/>
          <w:kern w:val="0"/>
          <w:sz w:val="32"/>
          <w:szCs w:val="32"/>
        </w:rPr>
        <w:t>税务行政许可决定。</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税务行政许可文书之八：</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准予变更税务行政许可决定书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税许变</w:t>
      </w:r>
      <w:proofErr w:type="gramEnd"/>
      <w:r w:rsidRPr="003C5A1F">
        <w:rPr>
          <w:rFonts w:ascii="仿宋_GB2312" w:eastAsia="仿宋_GB2312" w:hAnsi="微软雅黑" w:cs="宋体" w:hint="eastAsia"/>
          <w:color w:val="333333"/>
          <w:kern w:val="0"/>
          <w:sz w:val="32"/>
          <w:szCs w:val="32"/>
        </w:rPr>
        <w:t>准字〔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变更税务行政许可申请，本机关已经于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日受理。</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经审查，根据《中华人民共和国行政许可法》第四十九条的规定，决定准予你（单位）变更该项税务行政许可。</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lastRenderedPageBreak/>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税务行政许可文书之九：</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不予变更税务行政许可决定书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税许变</w:t>
      </w:r>
      <w:proofErr w:type="gramEnd"/>
      <w:r w:rsidRPr="003C5A1F">
        <w:rPr>
          <w:rFonts w:ascii="仿宋_GB2312" w:eastAsia="仿宋_GB2312" w:hAnsi="微软雅黑" w:cs="宋体" w:hint="eastAsia"/>
          <w:color w:val="333333"/>
          <w:kern w:val="0"/>
          <w:sz w:val="32"/>
          <w:szCs w:val="32"/>
        </w:rPr>
        <w:t>不准字〔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变更税务行政许可申请，本机关已经于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日受理。</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经审查，你（单位）提出的变更税务行政许可申请</w:t>
      </w:r>
      <w:r w:rsidRPr="003C5A1F">
        <w:rPr>
          <w:rFonts w:ascii="仿宋_GB2312" w:eastAsia="仿宋_GB2312" w:hAnsi="微软雅黑" w:cs="宋体" w:hint="eastAsia"/>
          <w:color w:val="333333"/>
          <w:kern w:val="0"/>
          <w:sz w:val="32"/>
          <w:szCs w:val="32"/>
          <w:u w:val="single"/>
        </w:rPr>
        <w:t xml:space="preserve"> （不予变更许可的理由） </w:t>
      </w:r>
      <w:r w:rsidRPr="003C5A1F">
        <w:rPr>
          <w:rFonts w:ascii="仿宋_GB2312" w:eastAsia="仿宋_GB2312" w:hAnsi="微软雅黑" w:cs="宋体" w:hint="eastAsia"/>
          <w:color w:val="333333"/>
          <w:kern w:val="0"/>
          <w:sz w:val="32"/>
          <w:szCs w:val="32"/>
        </w:rPr>
        <w:t>，决定不予变更该项税务行政许可。</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如你（单位）不服，请于收到本决定之日起六十日内向</w:t>
      </w:r>
      <w:r w:rsidRPr="003C5A1F">
        <w:rPr>
          <w:rFonts w:ascii="仿宋_GB2312" w:eastAsia="仿宋_GB2312" w:hAnsi="微软雅黑" w:cs="宋体" w:hint="eastAsia"/>
          <w:color w:val="333333"/>
          <w:kern w:val="0"/>
          <w:sz w:val="32"/>
          <w:szCs w:val="32"/>
          <w:u w:val="single"/>
        </w:rPr>
        <w:t xml:space="preserve"> （行政复议机关名称 ） </w:t>
      </w:r>
      <w:r w:rsidRPr="003C5A1F">
        <w:rPr>
          <w:rFonts w:ascii="仿宋_GB2312" w:eastAsia="仿宋_GB2312" w:hAnsi="微软雅黑" w:cs="宋体" w:hint="eastAsia"/>
          <w:color w:val="333333"/>
          <w:kern w:val="0"/>
          <w:sz w:val="32"/>
          <w:szCs w:val="32"/>
        </w:rPr>
        <w:t>申请行政复议，或者在六个月内向</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人民法院提起诉讼。</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税务行政许可文书之十：</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准予延续税务行政许可决定书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税许延</w:t>
      </w:r>
      <w:proofErr w:type="gramEnd"/>
      <w:r w:rsidRPr="003C5A1F">
        <w:rPr>
          <w:rFonts w:ascii="仿宋_GB2312" w:eastAsia="仿宋_GB2312" w:hAnsi="微软雅黑" w:cs="宋体" w:hint="eastAsia"/>
          <w:color w:val="333333"/>
          <w:kern w:val="0"/>
          <w:sz w:val="32"/>
          <w:szCs w:val="32"/>
        </w:rPr>
        <w:t>准字〔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lastRenderedPageBreak/>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延续税务行政许可申请，本机关于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日受理。</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经审查，根据《中华人民共和国行政许可法》第五十条的规定，决定准予你（单位）延续该项税务行政许可，延续后的税务行政许可有效期自</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日至</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税务行政许可文书之十一：</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不予延续税务行政许可决定书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税许延</w:t>
      </w:r>
      <w:proofErr w:type="gramEnd"/>
      <w:r w:rsidRPr="003C5A1F">
        <w:rPr>
          <w:rFonts w:ascii="仿宋_GB2312" w:eastAsia="仿宋_GB2312" w:hAnsi="微软雅黑" w:cs="宋体" w:hint="eastAsia"/>
          <w:color w:val="333333"/>
          <w:kern w:val="0"/>
          <w:sz w:val="32"/>
          <w:szCs w:val="32"/>
        </w:rPr>
        <w:t>不准字〔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日提出的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延续税务行政许可申请，本机关于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日受理。</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经审查，你（单位）提出的延续税务行政许可申请</w:t>
      </w:r>
      <w:r w:rsidRPr="003C5A1F">
        <w:rPr>
          <w:rFonts w:ascii="仿宋_GB2312" w:eastAsia="仿宋_GB2312" w:hAnsi="微软雅黑" w:cs="宋体" w:hint="eastAsia"/>
          <w:color w:val="333333"/>
          <w:kern w:val="0"/>
          <w:sz w:val="32"/>
          <w:szCs w:val="32"/>
          <w:u w:val="single"/>
        </w:rPr>
        <w:t xml:space="preserve"> （不予延续许可的理由） </w:t>
      </w:r>
      <w:r w:rsidRPr="003C5A1F">
        <w:rPr>
          <w:rFonts w:ascii="仿宋_GB2312" w:eastAsia="仿宋_GB2312" w:hAnsi="微软雅黑" w:cs="宋体" w:hint="eastAsia"/>
          <w:color w:val="333333"/>
          <w:kern w:val="0"/>
          <w:sz w:val="32"/>
          <w:szCs w:val="32"/>
        </w:rPr>
        <w:t>，决定不予延续该项税务行政许可。</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如你（单位）不服，请于收到本决定之日起六十日内向</w:t>
      </w:r>
      <w:r w:rsidRPr="003C5A1F">
        <w:rPr>
          <w:rFonts w:ascii="仿宋_GB2312" w:eastAsia="仿宋_GB2312" w:hAnsi="微软雅黑" w:cs="宋体" w:hint="eastAsia"/>
          <w:color w:val="333333"/>
          <w:kern w:val="0"/>
          <w:sz w:val="32"/>
          <w:szCs w:val="32"/>
          <w:u w:val="single"/>
        </w:rPr>
        <w:t xml:space="preserve"> （行政复议机关名称 ） </w:t>
      </w:r>
      <w:r w:rsidRPr="003C5A1F">
        <w:rPr>
          <w:rFonts w:ascii="仿宋_GB2312" w:eastAsia="仿宋_GB2312" w:hAnsi="微软雅黑" w:cs="宋体" w:hint="eastAsia"/>
          <w:color w:val="333333"/>
          <w:kern w:val="0"/>
          <w:sz w:val="32"/>
          <w:szCs w:val="32"/>
        </w:rPr>
        <w:t>申请行政复议，或者在六个月内向</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人民法院提起诉讼。</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lastRenderedPageBreak/>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税务行政许可文书之十二：</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撤销税务行政许可决定书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w:t>
      </w:r>
      <w:proofErr w:type="gramStart"/>
      <w:r w:rsidRPr="003C5A1F">
        <w:rPr>
          <w:rFonts w:ascii="仿宋_GB2312" w:eastAsia="仿宋_GB2312" w:hAnsi="微软雅黑" w:cs="宋体" w:hint="eastAsia"/>
          <w:color w:val="333333"/>
          <w:kern w:val="0"/>
          <w:sz w:val="32"/>
          <w:szCs w:val="32"/>
        </w:rPr>
        <w:t>税许撤销</w:t>
      </w:r>
      <w:proofErr w:type="gramEnd"/>
      <w:r w:rsidRPr="003C5A1F">
        <w:rPr>
          <w:rFonts w:ascii="仿宋_GB2312" w:eastAsia="仿宋_GB2312" w:hAnsi="微软雅黑" w:cs="宋体" w:hint="eastAsia"/>
          <w:color w:val="333333"/>
          <w:kern w:val="0"/>
          <w:sz w:val="32"/>
          <w:szCs w:val="32"/>
        </w:rPr>
        <w:t>字〔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proofErr w:type="gramStart"/>
      <w:r w:rsidRPr="003C5A1F">
        <w:rPr>
          <w:rFonts w:ascii="仿宋_GB2312" w:eastAsia="仿宋_GB2312" w:hAnsi="微软雅黑" w:cs="宋体" w:hint="eastAsia"/>
          <w:color w:val="333333"/>
          <w:kern w:val="0"/>
          <w:sz w:val="32"/>
          <w:szCs w:val="32"/>
        </w:rPr>
        <w:t>日取得</w:t>
      </w:r>
      <w:proofErr w:type="gramEnd"/>
      <w:r w:rsidRPr="003C5A1F">
        <w:rPr>
          <w:rFonts w:ascii="仿宋_GB2312" w:eastAsia="仿宋_GB2312" w:hAnsi="微软雅黑" w:cs="宋体" w:hint="eastAsia"/>
          <w:color w:val="333333"/>
          <w:kern w:val="0"/>
          <w:sz w:val="32"/>
          <w:szCs w:val="32"/>
        </w:rPr>
        <w:t>的</w:t>
      </w:r>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税务行政许可，经核实，系</w:t>
      </w:r>
      <w:r w:rsidRPr="003C5A1F">
        <w:rPr>
          <w:rFonts w:ascii="仿宋_GB2312" w:eastAsia="仿宋_GB2312" w:hAnsi="微软雅黑" w:cs="宋体" w:hint="eastAsia"/>
          <w:color w:val="333333"/>
          <w:kern w:val="0"/>
          <w:sz w:val="32"/>
          <w:szCs w:val="32"/>
          <w:u w:val="single"/>
        </w:rPr>
        <w:t xml:space="preserve"> （违法取得行政许可的原因）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根据《中华人民共和国行政许可法》第六十九条第</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款第</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项的规定，决定予以撤销。</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如你（单位）不服，请于收到本决定之日起六十日内向</w:t>
      </w:r>
      <w:r w:rsidRPr="003C5A1F">
        <w:rPr>
          <w:rFonts w:ascii="仿宋_GB2312" w:eastAsia="仿宋_GB2312" w:hAnsi="微软雅黑" w:cs="宋体" w:hint="eastAsia"/>
          <w:color w:val="333333"/>
          <w:kern w:val="0"/>
          <w:sz w:val="32"/>
          <w:szCs w:val="32"/>
          <w:u w:val="single"/>
        </w:rPr>
        <w:t xml:space="preserve"> （行政复议机关名称） </w:t>
      </w:r>
      <w:r w:rsidRPr="003C5A1F">
        <w:rPr>
          <w:rFonts w:ascii="仿宋_GB2312" w:eastAsia="仿宋_GB2312" w:hAnsi="微软雅黑" w:cs="宋体" w:hint="eastAsia"/>
          <w:color w:val="333333"/>
          <w:kern w:val="0"/>
          <w:sz w:val="32"/>
          <w:szCs w:val="32"/>
        </w:rPr>
        <w:t>申请行政复议，或者在六个月内向</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人民法院提起诉讼。</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税务行政许可文书之十三：</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撤回（变更）税务行政许可决定书</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lastRenderedPageBreak/>
        <w:t>（ ）</w:t>
      </w:r>
      <w:proofErr w:type="gramStart"/>
      <w:r w:rsidRPr="003C5A1F">
        <w:rPr>
          <w:rFonts w:ascii="仿宋_GB2312" w:eastAsia="仿宋_GB2312" w:hAnsi="微软雅黑" w:cs="宋体" w:hint="eastAsia"/>
          <w:color w:val="333333"/>
          <w:kern w:val="0"/>
          <w:sz w:val="32"/>
          <w:szCs w:val="32"/>
        </w:rPr>
        <w:t>税许撤回</w:t>
      </w:r>
      <w:proofErr w:type="gramEnd"/>
      <w:r w:rsidRPr="003C5A1F">
        <w:rPr>
          <w:rFonts w:ascii="仿宋_GB2312" w:eastAsia="仿宋_GB2312" w:hAnsi="微软雅黑" w:cs="宋体" w:hint="eastAsia"/>
          <w:color w:val="333333"/>
          <w:kern w:val="0"/>
          <w:sz w:val="32"/>
          <w:szCs w:val="32"/>
        </w:rPr>
        <w:t>（变更）字〔 〕第 号</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u w:val="single"/>
        </w:rPr>
        <w:t xml:space="preserve">（申请人）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660"/>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你（单位）于</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年</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月</w:t>
      </w:r>
      <w:r w:rsidRPr="003C5A1F">
        <w:rPr>
          <w:rFonts w:ascii="仿宋_GB2312" w:eastAsia="仿宋_GB2312" w:hAnsi="微软雅黑" w:cs="宋体" w:hint="eastAsia"/>
          <w:color w:val="333333"/>
          <w:kern w:val="0"/>
          <w:sz w:val="32"/>
          <w:szCs w:val="32"/>
          <w:u w:val="single"/>
        </w:rPr>
        <w:t xml:space="preserve"> </w:t>
      </w:r>
      <w:proofErr w:type="gramStart"/>
      <w:r w:rsidRPr="003C5A1F">
        <w:rPr>
          <w:rFonts w:ascii="仿宋_GB2312" w:eastAsia="仿宋_GB2312" w:hAnsi="微软雅黑" w:cs="宋体" w:hint="eastAsia"/>
          <w:color w:val="333333"/>
          <w:kern w:val="0"/>
          <w:sz w:val="32"/>
          <w:szCs w:val="32"/>
        </w:rPr>
        <w:t>日取得</w:t>
      </w:r>
      <w:proofErr w:type="gramEnd"/>
      <w:r w:rsidRPr="003C5A1F">
        <w:rPr>
          <w:rFonts w:ascii="仿宋_GB2312" w:eastAsia="仿宋_GB2312" w:hAnsi="微软雅黑" w:cs="宋体" w:hint="eastAsia"/>
          <w:color w:val="333333"/>
          <w:kern w:val="0"/>
          <w:sz w:val="32"/>
          <w:szCs w:val="32"/>
          <w:u w:val="single"/>
        </w:rPr>
        <w:t xml:space="preserve"> （项目名称） </w:t>
      </w:r>
      <w:r w:rsidRPr="003C5A1F">
        <w:rPr>
          <w:rFonts w:ascii="仿宋_GB2312" w:eastAsia="仿宋_GB2312" w:hAnsi="微软雅黑" w:cs="宋体" w:hint="eastAsia"/>
          <w:color w:val="333333"/>
          <w:kern w:val="0"/>
          <w:sz w:val="32"/>
          <w:szCs w:val="32"/>
        </w:rPr>
        <w:t>税务行政许可。由于</w:t>
      </w:r>
      <w:r w:rsidRPr="003C5A1F">
        <w:rPr>
          <w:rFonts w:ascii="仿宋_GB2312" w:eastAsia="仿宋_GB2312" w:hAnsi="微软雅黑" w:cs="宋体" w:hint="eastAsia"/>
          <w:color w:val="333333"/>
          <w:kern w:val="0"/>
          <w:sz w:val="32"/>
          <w:szCs w:val="32"/>
          <w:u w:val="single"/>
        </w:rPr>
        <w:t xml:space="preserve"> （依法撤回或变更行政许可的原因） </w:t>
      </w:r>
      <w:r w:rsidRPr="003C5A1F">
        <w:rPr>
          <w:rFonts w:ascii="仿宋_GB2312" w:eastAsia="仿宋_GB2312" w:hAnsi="微软雅黑" w:cs="宋体" w:hint="eastAsia"/>
          <w:color w:val="333333"/>
          <w:kern w:val="0"/>
          <w:sz w:val="32"/>
          <w:szCs w:val="32"/>
        </w:rPr>
        <w:t>。根据《中华人民共和国行政许可法》第八条第二款的规定，决定予以撤回（变更为：</w:t>
      </w:r>
      <w:r w:rsidRPr="003C5A1F">
        <w:rPr>
          <w:rFonts w:ascii="仿宋_GB2312" w:eastAsia="仿宋_GB2312" w:hAnsi="微软雅黑" w:cs="宋体" w:hint="eastAsia"/>
          <w:color w:val="333333"/>
          <w:kern w:val="0"/>
          <w:sz w:val="32"/>
          <w:szCs w:val="32"/>
          <w:u w:val="single"/>
        </w:rPr>
        <w:t xml:space="preserve"> </w:t>
      </w:r>
      <w:r w:rsidRPr="003C5A1F">
        <w:rPr>
          <w:rFonts w:ascii="仿宋_GB2312" w:eastAsia="仿宋_GB2312" w:hAnsi="微软雅黑" w:cs="宋体" w:hint="eastAsia"/>
          <w:color w:val="333333"/>
          <w:kern w:val="0"/>
          <w:sz w:val="32"/>
          <w:szCs w:val="32"/>
        </w:rPr>
        <w:t>）。</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 ）税务局</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（加盖税务机关印章或许可专用章）</w:t>
      </w:r>
    </w:p>
    <w:p w:rsidR="003C5A1F" w:rsidRPr="003C5A1F" w:rsidRDefault="003C5A1F" w:rsidP="003C5A1F">
      <w:pPr>
        <w:widowControl/>
        <w:shd w:val="clear" w:color="auto" w:fill="FFFFFF"/>
        <w:spacing w:line="600" w:lineRule="atLeast"/>
        <w:ind w:firstLine="2339"/>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32"/>
          <w:szCs w:val="32"/>
        </w:rPr>
        <w:t>年 月 日</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税务行政许可文书之十四：</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税务文书送达回证</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4961"/>
      </w:tblGrid>
      <w:tr w:rsidR="003C5A1F" w:rsidRPr="003C5A1F" w:rsidTr="003C5A1F">
        <w:trPr>
          <w:trHeight w:val="1035"/>
          <w:jc w:val="center"/>
        </w:trPr>
        <w:tc>
          <w:tcPr>
            <w:tcW w:w="3570"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hint="eastAsia"/>
                <w:color w:val="333333"/>
                <w:kern w:val="0"/>
                <w:szCs w:val="21"/>
              </w:rPr>
            </w:pPr>
            <w:r w:rsidRPr="003C5A1F">
              <w:rPr>
                <w:rFonts w:ascii="仿宋_GB2312" w:eastAsia="仿宋_GB2312" w:hAnsi="Microsoft Yahei" w:cs="宋体" w:hint="eastAsia"/>
                <w:color w:val="333333"/>
                <w:kern w:val="0"/>
                <w:sz w:val="32"/>
                <w:szCs w:val="32"/>
              </w:rPr>
              <w:t>送达文书名称</w:t>
            </w:r>
          </w:p>
        </w:tc>
        <w:tc>
          <w:tcPr>
            <w:tcW w:w="5255"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922"/>
          <w:jc w:val="center"/>
        </w:trPr>
        <w:tc>
          <w:tcPr>
            <w:tcW w:w="35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受送达人</w:t>
            </w:r>
          </w:p>
        </w:tc>
        <w:tc>
          <w:tcPr>
            <w:tcW w:w="525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1076"/>
          <w:jc w:val="center"/>
        </w:trPr>
        <w:tc>
          <w:tcPr>
            <w:tcW w:w="35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送达地点</w:t>
            </w:r>
          </w:p>
        </w:tc>
        <w:tc>
          <w:tcPr>
            <w:tcW w:w="525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1076"/>
          <w:jc w:val="center"/>
        </w:trPr>
        <w:tc>
          <w:tcPr>
            <w:tcW w:w="35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受送达人签名或者盖章</w:t>
            </w:r>
          </w:p>
        </w:tc>
        <w:tc>
          <w:tcPr>
            <w:tcW w:w="525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3C5A1F" w:rsidRPr="003C5A1F" w:rsidRDefault="003C5A1F" w:rsidP="003C5A1F">
            <w:pPr>
              <w:widowControl/>
              <w:spacing w:line="360" w:lineRule="auto"/>
              <w:ind w:right="263" w:firstLine="640"/>
              <w:jc w:val="right"/>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年 月 日 时 分</w:t>
            </w:r>
          </w:p>
        </w:tc>
      </w:tr>
      <w:tr w:rsidR="003C5A1F" w:rsidRPr="003C5A1F" w:rsidTr="003C5A1F">
        <w:trPr>
          <w:trHeight w:val="1230"/>
          <w:jc w:val="center"/>
        </w:trPr>
        <w:tc>
          <w:tcPr>
            <w:tcW w:w="35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代收人</w:t>
            </w:r>
            <w:r w:rsidRPr="003C5A1F">
              <w:rPr>
                <w:rFonts w:ascii="仿宋_GB2312" w:eastAsia="仿宋_GB2312" w:hAnsi="Microsoft Yahei" w:cs="宋体" w:hint="eastAsia"/>
                <w:color w:val="000000"/>
                <w:kern w:val="0"/>
                <w:sz w:val="32"/>
                <w:szCs w:val="32"/>
              </w:rPr>
              <w:t>代收理由并</w:t>
            </w:r>
            <w:r w:rsidRPr="003C5A1F">
              <w:rPr>
                <w:rFonts w:ascii="仿宋_GB2312" w:eastAsia="仿宋_GB2312" w:hAnsi="Microsoft Yahei" w:cs="宋体" w:hint="eastAsia"/>
                <w:color w:val="333333"/>
                <w:kern w:val="0"/>
                <w:sz w:val="32"/>
                <w:szCs w:val="32"/>
              </w:rPr>
              <w:t>签名或者盖章</w:t>
            </w:r>
          </w:p>
        </w:tc>
        <w:tc>
          <w:tcPr>
            <w:tcW w:w="525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3C5A1F" w:rsidRPr="003C5A1F" w:rsidRDefault="003C5A1F" w:rsidP="003C5A1F">
            <w:pPr>
              <w:widowControl/>
              <w:spacing w:line="360" w:lineRule="auto"/>
              <w:ind w:right="263" w:firstLine="640"/>
              <w:jc w:val="right"/>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年 月 日 时 分</w:t>
            </w:r>
          </w:p>
        </w:tc>
      </w:tr>
      <w:tr w:rsidR="003C5A1F" w:rsidRPr="003C5A1F" w:rsidTr="003C5A1F">
        <w:trPr>
          <w:trHeight w:val="1050"/>
          <w:jc w:val="center"/>
        </w:trPr>
        <w:tc>
          <w:tcPr>
            <w:tcW w:w="35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lastRenderedPageBreak/>
              <w:t>受送达人拒收理由</w:t>
            </w:r>
          </w:p>
        </w:tc>
        <w:tc>
          <w:tcPr>
            <w:tcW w:w="525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3C5A1F" w:rsidRPr="003C5A1F" w:rsidRDefault="003C5A1F" w:rsidP="003C5A1F">
            <w:pPr>
              <w:widowControl/>
              <w:spacing w:line="360" w:lineRule="auto"/>
              <w:ind w:right="263" w:firstLine="640"/>
              <w:jc w:val="right"/>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年 月 日 时 分</w:t>
            </w:r>
          </w:p>
        </w:tc>
      </w:tr>
      <w:tr w:rsidR="003C5A1F" w:rsidRPr="003C5A1F" w:rsidTr="003C5A1F">
        <w:trPr>
          <w:trHeight w:val="1230"/>
          <w:jc w:val="center"/>
        </w:trPr>
        <w:tc>
          <w:tcPr>
            <w:tcW w:w="35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见证人签名或者盖章</w:t>
            </w:r>
          </w:p>
        </w:tc>
        <w:tc>
          <w:tcPr>
            <w:tcW w:w="525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3C5A1F" w:rsidRPr="003C5A1F" w:rsidRDefault="003C5A1F" w:rsidP="003C5A1F">
            <w:pPr>
              <w:widowControl/>
              <w:spacing w:line="360" w:lineRule="auto"/>
              <w:ind w:right="263" w:firstLine="640"/>
              <w:jc w:val="right"/>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年 月 日 时 分</w:t>
            </w:r>
          </w:p>
        </w:tc>
      </w:tr>
      <w:tr w:rsidR="003C5A1F" w:rsidRPr="003C5A1F" w:rsidTr="003C5A1F">
        <w:trPr>
          <w:trHeight w:val="1230"/>
          <w:jc w:val="center"/>
        </w:trPr>
        <w:tc>
          <w:tcPr>
            <w:tcW w:w="35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送达人签名或者盖章</w:t>
            </w:r>
          </w:p>
        </w:tc>
        <w:tc>
          <w:tcPr>
            <w:tcW w:w="525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bottom"/>
            <w:hideMark/>
          </w:tcPr>
          <w:p w:rsidR="003C5A1F" w:rsidRPr="003C5A1F" w:rsidRDefault="003C5A1F" w:rsidP="003C5A1F">
            <w:pPr>
              <w:widowControl/>
              <w:spacing w:line="360" w:lineRule="auto"/>
              <w:ind w:right="263" w:firstLine="640"/>
              <w:jc w:val="right"/>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年 月 日 时 分</w:t>
            </w:r>
          </w:p>
        </w:tc>
      </w:tr>
      <w:tr w:rsidR="003C5A1F" w:rsidRPr="003C5A1F" w:rsidTr="003C5A1F">
        <w:trPr>
          <w:trHeight w:val="1230"/>
          <w:jc w:val="center"/>
        </w:trPr>
        <w:tc>
          <w:tcPr>
            <w:tcW w:w="3570"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uto"/>
              <w:jc w:val="center"/>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填发税务机关</w:t>
            </w:r>
          </w:p>
        </w:tc>
        <w:tc>
          <w:tcPr>
            <w:tcW w:w="5255"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bottom"/>
            <w:hideMark/>
          </w:tcPr>
          <w:p w:rsidR="003C5A1F" w:rsidRPr="003C5A1F" w:rsidRDefault="003C5A1F" w:rsidP="003C5A1F">
            <w:pPr>
              <w:widowControl/>
              <w:spacing w:line="360" w:lineRule="auto"/>
              <w:ind w:right="263" w:firstLine="640"/>
              <w:jc w:val="right"/>
              <w:rPr>
                <w:rFonts w:ascii="Microsoft Yahei" w:eastAsia="宋体" w:hAnsi="Microsoft Yahei" w:cs="宋体"/>
                <w:color w:val="333333"/>
                <w:kern w:val="0"/>
                <w:szCs w:val="21"/>
              </w:rPr>
            </w:pPr>
            <w:r w:rsidRPr="003C5A1F">
              <w:rPr>
                <w:rFonts w:ascii="仿宋_GB2312" w:eastAsia="仿宋_GB2312" w:hAnsi="Microsoft Yahei" w:cs="宋体" w:hint="eastAsia"/>
                <w:color w:val="333333"/>
                <w:kern w:val="0"/>
                <w:sz w:val="32"/>
                <w:szCs w:val="32"/>
              </w:rPr>
              <w:t>（签章）年 月 日 时 分</w:t>
            </w:r>
          </w:p>
        </w:tc>
      </w:tr>
    </w:tbl>
    <w:p w:rsidR="003C5A1F" w:rsidRPr="003C5A1F" w:rsidRDefault="003C5A1F" w:rsidP="003C5A1F">
      <w:pPr>
        <w:widowControl/>
        <w:shd w:val="clear" w:color="auto" w:fill="FFFFFF"/>
        <w:spacing w:line="480" w:lineRule="atLeast"/>
        <w:jc w:val="center"/>
        <w:rPr>
          <w:rFonts w:ascii="微软雅黑" w:eastAsia="微软雅黑" w:hAnsi="微软雅黑" w:cs="宋体"/>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楷体_GB2312" w:eastAsia="楷体_GB2312" w:hAnsi="微软雅黑" w:cs="宋体" w:hint="eastAsia"/>
          <w:b/>
          <w:bCs/>
          <w:color w:val="333333"/>
          <w:kern w:val="0"/>
          <w:sz w:val="28"/>
          <w:szCs w:val="28"/>
        </w:rPr>
        <w:t>税务行政许可文书之十五：</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52"/>
          <w:szCs w:val="52"/>
        </w:rPr>
        <w:t>税务行政许可申请材料接收清单</w:t>
      </w: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28"/>
          <w:szCs w:val="28"/>
        </w:rPr>
        <w:t>申请日期： 年 月 日</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1758"/>
        <w:gridCol w:w="2966"/>
        <w:gridCol w:w="1232"/>
        <w:gridCol w:w="864"/>
        <w:gridCol w:w="1030"/>
      </w:tblGrid>
      <w:tr w:rsidR="003C5A1F" w:rsidRPr="003C5A1F" w:rsidTr="003C5A1F">
        <w:trPr>
          <w:trHeight w:val="615"/>
          <w:jc w:val="center"/>
        </w:trPr>
        <w:tc>
          <w:tcPr>
            <w:tcW w:w="24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hint="eastAsia"/>
                <w:color w:val="333333"/>
                <w:kern w:val="0"/>
                <w:szCs w:val="21"/>
              </w:rPr>
            </w:pPr>
            <w:r w:rsidRPr="003C5A1F">
              <w:rPr>
                <w:rFonts w:ascii="宋体" w:eastAsia="宋体" w:hAnsi="宋体" w:cs="宋体" w:hint="eastAsia"/>
                <w:color w:val="333333"/>
                <w:kern w:val="0"/>
                <w:sz w:val="24"/>
                <w:szCs w:val="24"/>
              </w:rPr>
              <w:t>申请人名称</w:t>
            </w:r>
          </w:p>
        </w:tc>
        <w:tc>
          <w:tcPr>
            <w:tcW w:w="6927"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608"/>
          <w:jc w:val="center"/>
        </w:trPr>
        <w:tc>
          <w:tcPr>
            <w:tcW w:w="241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统一社会信用代码（纳税人识别号）</w:t>
            </w:r>
          </w:p>
        </w:tc>
        <w:tc>
          <w:tcPr>
            <w:tcW w:w="6927"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jc w:val="left"/>
              <w:rPr>
                <w:rFonts w:ascii="Microsoft Yahei" w:eastAsia="宋体" w:hAnsi="Microsoft Yahei" w:cs="宋体"/>
                <w:color w:val="333333"/>
                <w:kern w:val="0"/>
                <w:szCs w:val="21"/>
              </w:rPr>
            </w:pPr>
          </w:p>
        </w:tc>
      </w:tr>
      <w:tr w:rsidR="003C5A1F" w:rsidRPr="003C5A1F" w:rsidTr="003C5A1F">
        <w:trPr>
          <w:trHeight w:val="1225"/>
          <w:jc w:val="center"/>
        </w:trPr>
        <w:tc>
          <w:tcPr>
            <w:tcW w:w="4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申</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请</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事</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项</w:t>
            </w:r>
          </w:p>
        </w:tc>
        <w:tc>
          <w:tcPr>
            <w:tcW w:w="888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□企业印制发票审批</w:t>
            </w:r>
          </w:p>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□对纳税人延期缴纳税款的核准</w:t>
            </w:r>
          </w:p>
        </w:tc>
      </w:tr>
      <w:tr w:rsidR="003C5A1F" w:rsidRPr="003C5A1F" w:rsidTr="003C5A1F">
        <w:trPr>
          <w:trHeight w:val="300"/>
          <w:jc w:val="center"/>
        </w:trPr>
        <w:tc>
          <w:tcPr>
            <w:tcW w:w="4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申</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请</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材</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料</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接</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收</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清</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lastRenderedPageBreak/>
              <w:t>单</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申</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请</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材</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料</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接</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收</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清</w:t>
            </w:r>
          </w:p>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单</w:t>
            </w:r>
          </w:p>
        </w:tc>
        <w:tc>
          <w:tcPr>
            <w:tcW w:w="888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5A1F" w:rsidRPr="003C5A1F" w:rsidRDefault="003C5A1F" w:rsidP="003C5A1F">
            <w:pPr>
              <w:widowControl/>
              <w:tabs>
                <w:tab w:val="center" w:pos="4153"/>
                <w:tab w:val="right" w:pos="8306"/>
              </w:tabs>
              <w:spacing w:line="40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lastRenderedPageBreak/>
              <w:t>一、税务行政许可申请表原件（□）</w:t>
            </w:r>
          </w:p>
        </w:tc>
      </w:tr>
      <w:tr w:rsidR="003C5A1F" w:rsidRPr="003C5A1F" w:rsidTr="003C5A1F">
        <w:trPr>
          <w:trHeight w:val="369"/>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888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5A1F" w:rsidRPr="003C5A1F" w:rsidRDefault="003C5A1F" w:rsidP="003C5A1F">
            <w:pPr>
              <w:widowControl/>
              <w:tabs>
                <w:tab w:val="center" w:pos="4153"/>
                <w:tab w:val="right" w:pos="8306"/>
              </w:tabs>
              <w:spacing w:line="40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二、经办人身份证件（□已查验）</w:t>
            </w:r>
          </w:p>
        </w:tc>
      </w:tr>
      <w:tr w:rsidR="003C5A1F" w:rsidRPr="003C5A1F" w:rsidTr="003C5A1F">
        <w:trPr>
          <w:trHeight w:val="27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888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5A1F" w:rsidRPr="003C5A1F" w:rsidRDefault="003C5A1F" w:rsidP="003C5A1F">
            <w:pPr>
              <w:widowControl/>
              <w:tabs>
                <w:tab w:val="center" w:pos="4153"/>
                <w:tab w:val="right" w:pos="8306"/>
              </w:tabs>
              <w:spacing w:line="400" w:lineRule="atLeast"/>
              <w:ind w:firstLine="236"/>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（委托代理人申请的勾选此项）</w:t>
            </w:r>
          </w:p>
          <w:p w:rsidR="003C5A1F" w:rsidRPr="003C5A1F" w:rsidRDefault="003C5A1F" w:rsidP="003C5A1F">
            <w:pPr>
              <w:widowControl/>
              <w:tabs>
                <w:tab w:val="center" w:pos="4153"/>
                <w:tab w:val="right" w:pos="8306"/>
              </w:tabs>
              <w:spacing w:line="400" w:lineRule="atLeast"/>
              <w:ind w:firstLine="236"/>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三、代理委托书原件（□）、代理人身份证件（□已查验）</w:t>
            </w:r>
          </w:p>
        </w:tc>
      </w:tr>
      <w:tr w:rsidR="003C5A1F" w:rsidRPr="003C5A1F" w:rsidTr="003C5A1F">
        <w:trPr>
          <w:trHeight w:val="51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888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5A1F" w:rsidRPr="003C5A1F" w:rsidRDefault="003C5A1F" w:rsidP="003C5A1F">
            <w:pPr>
              <w:widowControl/>
              <w:tabs>
                <w:tab w:val="center" w:pos="4153"/>
                <w:tab w:val="right" w:pos="8306"/>
              </w:tabs>
              <w:spacing w:line="40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四、其他申请材料：</w:t>
            </w:r>
          </w:p>
        </w:tc>
      </w:tr>
      <w:tr w:rsidR="003C5A1F" w:rsidRPr="003C5A1F" w:rsidTr="003C5A1F">
        <w:trPr>
          <w:trHeight w:val="45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888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企业印制发票审批</w:t>
            </w:r>
          </w:p>
        </w:tc>
      </w:tr>
      <w:tr w:rsidR="003C5A1F" w:rsidRPr="003C5A1F" w:rsidTr="003C5A1F">
        <w:trPr>
          <w:trHeight w:val="195"/>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申请材料名称</w:t>
            </w:r>
          </w:p>
        </w:tc>
        <w:tc>
          <w:tcPr>
            <w:tcW w:w="23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材料形式</w:t>
            </w:r>
          </w:p>
        </w:tc>
        <w:tc>
          <w:tcPr>
            <w:tcW w:w="114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页数</w:t>
            </w:r>
          </w:p>
        </w:tc>
      </w:tr>
      <w:tr w:rsidR="003C5A1F" w:rsidRPr="003C5A1F" w:rsidTr="003C5A1F">
        <w:trPr>
          <w:trHeight w:val="4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原件</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复印件</w:t>
            </w:r>
          </w:p>
        </w:tc>
        <w:tc>
          <w:tcPr>
            <w:tcW w:w="0" w:type="auto"/>
            <w:vMerge/>
            <w:tcBorders>
              <w:top w:val="nil"/>
              <w:left w:val="nil"/>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r>
      <w:tr w:rsidR="003C5A1F" w:rsidRPr="003C5A1F" w:rsidTr="003C5A1F">
        <w:trPr>
          <w:trHeight w:val="255"/>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1.《印刷经营许可证》或《其他印刷品印制许可证》</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□已查验</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trHeight w:val="4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2.生产设备、生产流程及安全管理制度</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trHeight w:val="448"/>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3.生产工艺及产品检验制度</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trHeight w:val="4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4.保存、运输及交付相关制度</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trHeight w:val="345"/>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888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5A1F" w:rsidRPr="003C5A1F" w:rsidRDefault="003C5A1F" w:rsidP="003C5A1F">
            <w:pPr>
              <w:widowControl/>
              <w:tabs>
                <w:tab w:val="center" w:pos="4153"/>
                <w:tab w:val="right" w:pos="8306"/>
              </w:tabs>
              <w:spacing w:line="40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对纳税人延期缴纳税款的核准</w:t>
            </w:r>
          </w:p>
        </w:tc>
      </w:tr>
      <w:tr w:rsidR="003C5A1F" w:rsidRPr="003C5A1F" w:rsidTr="003C5A1F">
        <w:trPr>
          <w:trHeight w:val="27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1"/>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申请材料名称</w:t>
            </w:r>
          </w:p>
        </w:tc>
        <w:tc>
          <w:tcPr>
            <w:tcW w:w="23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材料形式</w:t>
            </w:r>
          </w:p>
        </w:tc>
        <w:tc>
          <w:tcPr>
            <w:tcW w:w="114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页数</w:t>
            </w:r>
          </w:p>
        </w:tc>
      </w:tr>
      <w:tr w:rsidR="003C5A1F" w:rsidRPr="003C5A1F" w:rsidTr="003C5A1F">
        <w:trPr>
          <w:trHeight w:val="15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原件</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b/>
                <w:bCs/>
                <w:color w:val="333333"/>
                <w:kern w:val="0"/>
                <w:sz w:val="24"/>
                <w:szCs w:val="24"/>
              </w:rPr>
              <w:t>复印件</w:t>
            </w:r>
          </w:p>
        </w:tc>
        <w:tc>
          <w:tcPr>
            <w:tcW w:w="0" w:type="auto"/>
            <w:vMerge/>
            <w:tcBorders>
              <w:top w:val="nil"/>
              <w:left w:val="nil"/>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r>
      <w:tr w:rsidR="003C5A1F" w:rsidRPr="003C5A1F" w:rsidTr="003C5A1F">
        <w:trPr>
          <w:trHeight w:val="407"/>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1.延期缴纳税款申请审批表</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trHeight w:val="1166"/>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trHeight w:val="898"/>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3.当期货币资金余额情况及所有银行存款账户的对账单</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□已查验</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trHeight w:val="923"/>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firstLine="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4.应付职工工资和社会保险费等省税务机关要求提供的支出预算</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□已查验</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trHeight w:val="45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54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ind w:left="24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5.资产负债表</w:t>
            </w:r>
          </w:p>
        </w:tc>
        <w:tc>
          <w:tcPr>
            <w:tcW w:w="1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□已查验</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tabs>
                <w:tab w:val="center" w:pos="4153"/>
                <w:tab w:val="right" w:pos="8306"/>
              </w:tabs>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 w:val="24"/>
                <w:szCs w:val="24"/>
              </w:rPr>
              <w:t>共</w:t>
            </w:r>
            <w:r w:rsidRPr="003C5A1F">
              <w:rPr>
                <w:rFonts w:ascii="宋体" w:eastAsia="宋体" w:hAnsi="宋体" w:cs="宋体" w:hint="eastAsia"/>
                <w:color w:val="333333"/>
                <w:kern w:val="0"/>
                <w:sz w:val="24"/>
                <w:szCs w:val="24"/>
                <w:u w:val="single"/>
              </w:rPr>
              <w:t xml:space="preserve"> </w:t>
            </w:r>
            <w:r w:rsidRPr="003C5A1F">
              <w:rPr>
                <w:rFonts w:ascii="宋体" w:eastAsia="宋体" w:hAnsi="宋体" w:cs="宋体" w:hint="eastAsia"/>
                <w:color w:val="333333"/>
                <w:kern w:val="0"/>
                <w:sz w:val="24"/>
                <w:szCs w:val="24"/>
              </w:rPr>
              <w:t>页</w:t>
            </w:r>
          </w:p>
        </w:tc>
      </w:tr>
      <w:tr w:rsidR="003C5A1F" w:rsidRPr="003C5A1F" w:rsidTr="003C5A1F">
        <w:trPr>
          <w:jc w:val="center"/>
        </w:trPr>
        <w:tc>
          <w:tcPr>
            <w:tcW w:w="450" w:type="dxa"/>
            <w:tcBorders>
              <w:top w:val="nil"/>
              <w:left w:val="nil"/>
              <w:bottom w:val="nil"/>
              <w:right w:val="nil"/>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965" w:type="dxa"/>
            <w:tcBorders>
              <w:top w:val="nil"/>
              <w:left w:val="nil"/>
              <w:bottom w:val="nil"/>
              <w:right w:val="nil"/>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3465" w:type="dxa"/>
            <w:tcBorders>
              <w:top w:val="nil"/>
              <w:left w:val="nil"/>
              <w:bottom w:val="nil"/>
              <w:right w:val="nil"/>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380" w:type="dxa"/>
            <w:tcBorders>
              <w:top w:val="nil"/>
              <w:left w:val="nil"/>
              <w:bottom w:val="nil"/>
              <w:right w:val="nil"/>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945" w:type="dxa"/>
            <w:tcBorders>
              <w:top w:val="nil"/>
              <w:left w:val="nil"/>
              <w:bottom w:val="nil"/>
              <w:right w:val="nil"/>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c>
          <w:tcPr>
            <w:tcW w:w="1140" w:type="dxa"/>
            <w:tcBorders>
              <w:top w:val="nil"/>
              <w:left w:val="nil"/>
              <w:bottom w:val="nil"/>
              <w:right w:val="nil"/>
            </w:tcBorders>
            <w:shd w:val="clear" w:color="auto" w:fill="auto"/>
            <w:vAlign w:val="center"/>
            <w:hideMark/>
          </w:tcPr>
          <w:p w:rsidR="003C5A1F" w:rsidRPr="003C5A1F" w:rsidRDefault="003C5A1F" w:rsidP="003C5A1F">
            <w:pPr>
              <w:widowControl/>
              <w:jc w:val="center"/>
              <w:rPr>
                <w:rFonts w:ascii="Microsoft Yahei" w:eastAsia="宋体" w:hAnsi="Microsoft Yahei" w:cs="宋体"/>
                <w:color w:val="333333"/>
                <w:kern w:val="0"/>
                <w:szCs w:val="21"/>
              </w:rPr>
            </w:pPr>
          </w:p>
        </w:tc>
      </w:tr>
    </w:tbl>
    <w:p w:rsidR="003C5A1F" w:rsidRPr="003C5A1F" w:rsidRDefault="003C5A1F" w:rsidP="003C5A1F">
      <w:pPr>
        <w:widowControl/>
        <w:shd w:val="clear" w:color="auto" w:fill="FFFFFF"/>
        <w:spacing w:line="360" w:lineRule="auto"/>
        <w:jc w:val="center"/>
        <w:rPr>
          <w:rFonts w:ascii="微软雅黑" w:eastAsia="微软雅黑" w:hAnsi="微软雅黑" w:cs="宋体"/>
          <w:color w:val="333333"/>
          <w:kern w:val="0"/>
          <w:sz w:val="24"/>
          <w:szCs w:val="24"/>
        </w:rPr>
      </w:pPr>
      <w:r w:rsidRPr="003C5A1F">
        <w:rPr>
          <w:rFonts w:ascii="仿宋_GB2312" w:eastAsia="仿宋_GB2312" w:hAnsi="微软雅黑" w:cs="宋体" w:hint="eastAsia"/>
          <w:color w:val="333333"/>
          <w:kern w:val="0"/>
          <w:sz w:val="28"/>
          <w:szCs w:val="28"/>
        </w:rPr>
        <w:t>经办人/代理人（签字确认）：</w:t>
      </w:r>
    </w:p>
    <w:p w:rsidR="003C5A1F" w:rsidRPr="003C5A1F" w:rsidRDefault="003C5A1F" w:rsidP="003C5A1F">
      <w:pPr>
        <w:widowControl/>
        <w:shd w:val="clear" w:color="auto" w:fill="FFFFFF"/>
        <w:spacing w:line="360" w:lineRule="auto"/>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28"/>
          <w:szCs w:val="28"/>
        </w:rPr>
        <w:t>主管税务机关收件人： 收件日期： 年 月 日</w:t>
      </w:r>
    </w:p>
    <w:p w:rsidR="003C5A1F" w:rsidRPr="003C5A1F" w:rsidRDefault="003C5A1F" w:rsidP="003C5A1F">
      <w:pPr>
        <w:widowControl/>
        <w:shd w:val="clear" w:color="auto" w:fill="FFFFFF"/>
        <w:spacing w:line="360" w:lineRule="auto"/>
        <w:jc w:val="center"/>
        <w:rPr>
          <w:rFonts w:ascii="微软雅黑" w:eastAsia="微软雅黑" w:hAnsi="微软雅黑" w:cs="宋体" w:hint="eastAsia"/>
          <w:color w:val="333333"/>
          <w:kern w:val="0"/>
          <w:sz w:val="24"/>
          <w:szCs w:val="24"/>
        </w:rPr>
      </w:pPr>
      <w:r w:rsidRPr="003C5A1F">
        <w:rPr>
          <w:rFonts w:ascii="仿宋_GB2312" w:eastAsia="仿宋_GB2312" w:hAnsi="微软雅黑" w:cs="宋体" w:hint="eastAsia"/>
          <w:color w:val="333333"/>
          <w:kern w:val="0"/>
          <w:sz w:val="28"/>
          <w:szCs w:val="28"/>
        </w:rPr>
        <w:t>税务行政许可实施机关收件人： 收件日期： 年 月 日</w:t>
      </w:r>
    </w:p>
    <w:p w:rsidR="003C5A1F" w:rsidRPr="003C5A1F" w:rsidRDefault="003C5A1F" w:rsidP="003C5A1F">
      <w:pPr>
        <w:widowControl/>
        <w:shd w:val="clear" w:color="auto" w:fill="FFFFFF"/>
        <w:spacing w:line="320" w:lineRule="atLeast"/>
        <w:jc w:val="center"/>
        <w:rPr>
          <w:rFonts w:ascii="微软雅黑" w:eastAsia="微软雅黑" w:hAnsi="微软雅黑" w:cs="宋体" w:hint="eastAsia"/>
          <w:color w:val="333333"/>
          <w:kern w:val="0"/>
          <w:sz w:val="24"/>
          <w:szCs w:val="24"/>
        </w:rPr>
      </w:pPr>
      <w:r w:rsidRPr="003C5A1F">
        <w:rPr>
          <w:rFonts w:ascii="宋体" w:eastAsia="宋体" w:hAnsi="宋体" w:cs="宋体" w:hint="eastAsia"/>
          <w:b/>
          <w:bCs/>
          <w:color w:val="333333"/>
          <w:kern w:val="0"/>
          <w:sz w:val="24"/>
          <w:szCs w:val="24"/>
        </w:rPr>
        <w:t>注：1.本清单仅适用于代办转报情形。</w:t>
      </w:r>
    </w:p>
    <w:p w:rsidR="003C5A1F" w:rsidRPr="003C5A1F" w:rsidRDefault="003C5A1F" w:rsidP="003C5A1F">
      <w:pPr>
        <w:widowControl/>
        <w:shd w:val="clear" w:color="auto" w:fill="FFFFFF"/>
        <w:spacing w:line="320" w:lineRule="atLeast"/>
        <w:ind w:firstLine="422"/>
        <w:jc w:val="center"/>
        <w:rPr>
          <w:rFonts w:ascii="微软雅黑" w:eastAsia="微软雅黑" w:hAnsi="微软雅黑" w:cs="宋体" w:hint="eastAsia"/>
          <w:color w:val="333333"/>
          <w:kern w:val="0"/>
          <w:sz w:val="24"/>
          <w:szCs w:val="24"/>
        </w:rPr>
      </w:pPr>
      <w:r w:rsidRPr="003C5A1F">
        <w:rPr>
          <w:rFonts w:ascii="宋体" w:eastAsia="宋体" w:hAnsi="宋体" w:cs="宋体" w:hint="eastAsia"/>
          <w:b/>
          <w:bCs/>
          <w:color w:val="333333"/>
          <w:kern w:val="0"/>
          <w:sz w:val="24"/>
          <w:szCs w:val="24"/>
        </w:rPr>
        <w:t>2.主管税务机关对申请材料进行形式审查，本清单所列申请材料齐全，符合法定形式的，予以转报。</w:t>
      </w:r>
    </w:p>
    <w:p w:rsidR="003C5A1F" w:rsidRPr="003C5A1F" w:rsidRDefault="003C5A1F" w:rsidP="003C5A1F">
      <w:pPr>
        <w:widowControl/>
        <w:shd w:val="clear" w:color="auto" w:fill="FFFFFF"/>
        <w:spacing w:line="320" w:lineRule="atLeast"/>
        <w:ind w:firstLine="422"/>
        <w:jc w:val="center"/>
        <w:rPr>
          <w:rFonts w:ascii="微软雅黑" w:eastAsia="微软雅黑" w:hAnsi="微软雅黑" w:cs="宋体" w:hint="eastAsia"/>
          <w:color w:val="333333"/>
          <w:kern w:val="0"/>
          <w:sz w:val="24"/>
          <w:szCs w:val="24"/>
        </w:rPr>
      </w:pPr>
      <w:r w:rsidRPr="003C5A1F">
        <w:rPr>
          <w:rFonts w:ascii="宋体" w:eastAsia="宋体" w:hAnsi="宋体" w:cs="宋体" w:hint="eastAsia"/>
          <w:b/>
          <w:bCs/>
          <w:color w:val="333333"/>
          <w:kern w:val="0"/>
          <w:sz w:val="24"/>
          <w:szCs w:val="24"/>
        </w:rPr>
        <w:lastRenderedPageBreak/>
        <w:t>3.本清单一式三份，申请人、主管税务机关、税务行政许可实施机关各留存一份。</w:t>
      </w:r>
    </w:p>
    <w:p w:rsidR="003C5A1F" w:rsidRPr="003C5A1F" w:rsidRDefault="003C5A1F" w:rsidP="003C5A1F">
      <w:pPr>
        <w:widowControl/>
        <w:shd w:val="clear" w:color="auto" w:fill="FFFFFF"/>
        <w:spacing w:line="320" w:lineRule="atLeast"/>
        <w:ind w:firstLine="422"/>
        <w:jc w:val="center"/>
        <w:rPr>
          <w:rFonts w:ascii="微软雅黑" w:eastAsia="微软雅黑" w:hAnsi="微软雅黑" w:cs="宋体" w:hint="eastAsia"/>
          <w:color w:val="333333"/>
          <w:kern w:val="0"/>
          <w:sz w:val="24"/>
          <w:szCs w:val="24"/>
        </w:rPr>
      </w:pPr>
      <w:r w:rsidRPr="003C5A1F">
        <w:rPr>
          <w:rFonts w:ascii="宋体" w:eastAsia="宋体" w:hAnsi="宋体" w:cs="宋体" w:hint="eastAsia"/>
          <w:b/>
          <w:bCs/>
          <w:color w:val="333333"/>
          <w:kern w:val="0"/>
          <w:sz w:val="24"/>
          <w:szCs w:val="24"/>
        </w:rPr>
        <w:t>4.自</w:t>
      </w:r>
      <w:r w:rsidRPr="003C5A1F">
        <w:rPr>
          <w:rFonts w:ascii="宋体" w:eastAsia="宋体" w:hAnsi="宋体" w:cs="宋体" w:hint="eastAsia"/>
          <w:b/>
          <w:bCs/>
          <w:color w:val="333333"/>
          <w:kern w:val="0"/>
          <w:sz w:val="24"/>
          <w:szCs w:val="24"/>
          <w:u w:val="single"/>
        </w:rPr>
        <w:t xml:space="preserve"> </w:t>
      </w:r>
      <w:r w:rsidRPr="003C5A1F">
        <w:rPr>
          <w:rFonts w:ascii="宋体" w:eastAsia="宋体" w:hAnsi="宋体" w:cs="宋体" w:hint="eastAsia"/>
          <w:b/>
          <w:bCs/>
          <w:color w:val="333333"/>
          <w:kern w:val="0"/>
          <w:sz w:val="24"/>
          <w:szCs w:val="24"/>
        </w:rPr>
        <w:t>年</w:t>
      </w:r>
      <w:r w:rsidRPr="003C5A1F">
        <w:rPr>
          <w:rFonts w:ascii="宋体" w:eastAsia="宋体" w:hAnsi="宋体" w:cs="宋体" w:hint="eastAsia"/>
          <w:b/>
          <w:bCs/>
          <w:color w:val="333333"/>
          <w:kern w:val="0"/>
          <w:sz w:val="24"/>
          <w:szCs w:val="24"/>
          <w:u w:val="single"/>
        </w:rPr>
        <w:t xml:space="preserve"> </w:t>
      </w:r>
      <w:r w:rsidRPr="003C5A1F">
        <w:rPr>
          <w:rFonts w:ascii="宋体" w:eastAsia="宋体" w:hAnsi="宋体" w:cs="宋体" w:hint="eastAsia"/>
          <w:b/>
          <w:bCs/>
          <w:color w:val="333333"/>
          <w:kern w:val="0"/>
          <w:sz w:val="24"/>
          <w:szCs w:val="24"/>
        </w:rPr>
        <w:t>月</w:t>
      </w:r>
      <w:r w:rsidRPr="003C5A1F">
        <w:rPr>
          <w:rFonts w:ascii="宋体" w:eastAsia="宋体" w:hAnsi="宋体" w:cs="宋体" w:hint="eastAsia"/>
          <w:b/>
          <w:bCs/>
          <w:color w:val="333333"/>
          <w:kern w:val="0"/>
          <w:sz w:val="24"/>
          <w:szCs w:val="24"/>
          <w:u w:val="single"/>
        </w:rPr>
        <w:t xml:space="preserve"> </w:t>
      </w:r>
      <w:r w:rsidRPr="003C5A1F">
        <w:rPr>
          <w:rFonts w:ascii="宋体" w:eastAsia="宋体" w:hAnsi="宋体" w:cs="宋体" w:hint="eastAsia"/>
          <w:b/>
          <w:bCs/>
          <w:color w:val="333333"/>
          <w:kern w:val="0"/>
          <w:sz w:val="24"/>
          <w:szCs w:val="24"/>
        </w:rPr>
        <w:t>日起，申请人可通过</w:t>
      </w:r>
      <w:r w:rsidRPr="003C5A1F">
        <w:rPr>
          <w:rFonts w:ascii="宋体" w:eastAsia="宋体" w:hAnsi="宋体" w:cs="宋体" w:hint="eastAsia"/>
          <w:b/>
          <w:bCs/>
          <w:color w:val="333333"/>
          <w:kern w:val="0"/>
          <w:sz w:val="24"/>
          <w:szCs w:val="24"/>
          <w:u w:val="single"/>
        </w:rPr>
        <w:t xml:space="preserve"> </w:t>
      </w:r>
      <w:r w:rsidRPr="003C5A1F">
        <w:rPr>
          <w:rFonts w:ascii="宋体" w:eastAsia="宋体" w:hAnsi="宋体" w:cs="宋体" w:hint="eastAsia"/>
          <w:b/>
          <w:bCs/>
          <w:color w:val="333333"/>
          <w:kern w:val="0"/>
          <w:sz w:val="24"/>
          <w:szCs w:val="24"/>
        </w:rPr>
        <w:t>途径查询受理结果。</w:t>
      </w:r>
    </w:p>
    <w:p w:rsidR="003C5A1F" w:rsidRPr="003C5A1F" w:rsidRDefault="003C5A1F" w:rsidP="003C5A1F">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4"/>
          <w:szCs w:val="24"/>
        </w:rPr>
      </w:pPr>
    </w:p>
    <w:p w:rsidR="003C5A1F" w:rsidRPr="003C5A1F" w:rsidRDefault="003C5A1F" w:rsidP="003C5A1F">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3C5A1F">
        <w:rPr>
          <w:rFonts w:ascii="黑体" w:eastAsia="黑体" w:hAnsi="黑体" w:cs="宋体" w:hint="eastAsia"/>
          <w:color w:val="333333"/>
          <w:kern w:val="0"/>
          <w:sz w:val="32"/>
          <w:szCs w:val="32"/>
        </w:rPr>
        <w:t>附件2</w:t>
      </w:r>
    </w:p>
    <w:p w:rsidR="003C5A1F" w:rsidRPr="003C5A1F" w:rsidRDefault="003C5A1F" w:rsidP="003C5A1F">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C5A1F">
        <w:rPr>
          <w:rFonts w:ascii="理德小标宋简" w:eastAsia="理德小标宋简" w:hAnsi="微软雅黑" w:cs="宋体" w:hint="eastAsia"/>
          <w:color w:val="333333"/>
          <w:kern w:val="0"/>
          <w:sz w:val="44"/>
          <w:szCs w:val="44"/>
        </w:rPr>
        <w:t>税务行政许可项目分项表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
        <w:gridCol w:w="799"/>
        <w:gridCol w:w="2110"/>
        <w:gridCol w:w="799"/>
        <w:gridCol w:w="1100"/>
        <w:gridCol w:w="524"/>
        <w:gridCol w:w="1562"/>
        <w:gridCol w:w="872"/>
      </w:tblGrid>
      <w:tr w:rsidR="003C5A1F" w:rsidRPr="003C5A1F" w:rsidTr="003C5A1F">
        <w:trPr>
          <w:trHeight w:val="649"/>
          <w:tblHeader/>
          <w:jc w:val="center"/>
        </w:trPr>
        <w:tc>
          <w:tcPr>
            <w:tcW w:w="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tLeast"/>
              <w:jc w:val="center"/>
              <w:rPr>
                <w:rFonts w:ascii="Microsoft Yahei" w:eastAsia="宋体" w:hAnsi="Microsoft Yahei" w:cs="宋体" w:hint="eastAsia"/>
                <w:color w:val="333333"/>
                <w:kern w:val="0"/>
                <w:szCs w:val="21"/>
              </w:rPr>
            </w:pPr>
            <w:r w:rsidRPr="003C5A1F">
              <w:rPr>
                <w:rFonts w:ascii="黑体" w:eastAsia="黑体" w:hAnsi="黑体" w:cs="宋体" w:hint="eastAsia"/>
                <w:color w:val="333333"/>
                <w:kern w:val="0"/>
                <w:sz w:val="24"/>
                <w:szCs w:val="24"/>
              </w:rPr>
              <w:t>序号</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tLeast"/>
              <w:jc w:val="center"/>
              <w:rPr>
                <w:rFonts w:ascii="Microsoft Yahei" w:eastAsia="宋体" w:hAnsi="Microsoft Yahei" w:cs="宋体"/>
                <w:color w:val="333333"/>
                <w:kern w:val="0"/>
                <w:szCs w:val="21"/>
              </w:rPr>
            </w:pPr>
            <w:r w:rsidRPr="003C5A1F">
              <w:rPr>
                <w:rFonts w:ascii="黑体" w:eastAsia="黑体" w:hAnsi="黑体" w:cs="宋体" w:hint="eastAsia"/>
                <w:color w:val="333333"/>
                <w:kern w:val="0"/>
                <w:sz w:val="24"/>
                <w:szCs w:val="24"/>
              </w:rPr>
              <w:t>项目名称</w:t>
            </w:r>
          </w:p>
        </w:tc>
        <w:tc>
          <w:tcPr>
            <w:tcW w:w="45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tLeast"/>
              <w:jc w:val="center"/>
              <w:rPr>
                <w:rFonts w:ascii="Microsoft Yahei" w:eastAsia="宋体" w:hAnsi="Microsoft Yahei" w:cs="宋体"/>
                <w:color w:val="333333"/>
                <w:kern w:val="0"/>
                <w:szCs w:val="21"/>
              </w:rPr>
            </w:pPr>
            <w:r w:rsidRPr="003C5A1F">
              <w:rPr>
                <w:rFonts w:ascii="黑体" w:eastAsia="黑体" w:hAnsi="黑体" w:cs="宋体" w:hint="eastAsia"/>
                <w:color w:val="333333"/>
                <w:kern w:val="0"/>
                <w:sz w:val="24"/>
                <w:szCs w:val="24"/>
              </w:rPr>
              <w:t>实施依据</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tLeast"/>
              <w:jc w:val="center"/>
              <w:rPr>
                <w:rFonts w:ascii="Microsoft Yahei" w:eastAsia="宋体" w:hAnsi="Microsoft Yahei" w:cs="宋体"/>
                <w:color w:val="333333"/>
                <w:kern w:val="0"/>
                <w:szCs w:val="21"/>
              </w:rPr>
            </w:pPr>
            <w:r w:rsidRPr="003C5A1F">
              <w:rPr>
                <w:rFonts w:ascii="黑体" w:eastAsia="黑体" w:hAnsi="黑体" w:cs="宋体" w:hint="eastAsia"/>
                <w:color w:val="333333"/>
                <w:kern w:val="0"/>
                <w:sz w:val="24"/>
                <w:szCs w:val="24"/>
              </w:rPr>
              <w:t>实施机关</w:t>
            </w:r>
          </w:p>
        </w:tc>
        <w:tc>
          <w:tcPr>
            <w:tcW w:w="21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tLeast"/>
              <w:jc w:val="center"/>
              <w:rPr>
                <w:rFonts w:ascii="Microsoft Yahei" w:eastAsia="宋体" w:hAnsi="Microsoft Yahei" w:cs="宋体"/>
                <w:color w:val="333333"/>
                <w:kern w:val="0"/>
                <w:szCs w:val="21"/>
              </w:rPr>
            </w:pPr>
            <w:r w:rsidRPr="003C5A1F">
              <w:rPr>
                <w:rFonts w:ascii="黑体" w:eastAsia="黑体" w:hAnsi="黑体" w:cs="宋体" w:hint="eastAsia"/>
                <w:color w:val="333333"/>
                <w:kern w:val="0"/>
                <w:sz w:val="24"/>
                <w:szCs w:val="24"/>
              </w:rPr>
              <w:t>条件</w:t>
            </w:r>
          </w:p>
        </w:tc>
        <w:tc>
          <w:tcPr>
            <w:tcW w:w="7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tLeast"/>
              <w:jc w:val="center"/>
              <w:rPr>
                <w:rFonts w:ascii="Microsoft Yahei" w:eastAsia="宋体" w:hAnsi="Microsoft Yahei" w:cs="宋体"/>
                <w:color w:val="333333"/>
                <w:kern w:val="0"/>
                <w:szCs w:val="21"/>
              </w:rPr>
            </w:pPr>
            <w:r w:rsidRPr="003C5A1F">
              <w:rPr>
                <w:rFonts w:ascii="黑体" w:eastAsia="黑体" w:hAnsi="黑体" w:cs="宋体" w:hint="eastAsia"/>
                <w:color w:val="333333"/>
                <w:kern w:val="0"/>
                <w:sz w:val="24"/>
                <w:szCs w:val="24"/>
              </w:rPr>
              <w:t>数量</w:t>
            </w:r>
          </w:p>
        </w:tc>
        <w:tc>
          <w:tcPr>
            <w:tcW w:w="2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tLeast"/>
              <w:jc w:val="center"/>
              <w:rPr>
                <w:rFonts w:ascii="Microsoft Yahei" w:eastAsia="宋体" w:hAnsi="Microsoft Yahei" w:cs="宋体"/>
                <w:color w:val="333333"/>
                <w:kern w:val="0"/>
                <w:szCs w:val="21"/>
              </w:rPr>
            </w:pPr>
            <w:r w:rsidRPr="003C5A1F">
              <w:rPr>
                <w:rFonts w:ascii="黑体" w:eastAsia="黑体" w:hAnsi="黑体" w:cs="宋体" w:hint="eastAsia"/>
                <w:color w:val="333333"/>
                <w:kern w:val="0"/>
                <w:sz w:val="24"/>
                <w:szCs w:val="24"/>
              </w:rPr>
              <w:t>申请材料目录</w:t>
            </w:r>
          </w:p>
        </w:tc>
        <w:tc>
          <w:tcPr>
            <w:tcW w:w="15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60" w:lineRule="atLeast"/>
              <w:jc w:val="center"/>
              <w:rPr>
                <w:rFonts w:ascii="Microsoft Yahei" w:eastAsia="宋体" w:hAnsi="Microsoft Yahei" w:cs="宋体"/>
                <w:color w:val="333333"/>
                <w:kern w:val="0"/>
                <w:szCs w:val="21"/>
              </w:rPr>
            </w:pPr>
            <w:r w:rsidRPr="003C5A1F">
              <w:rPr>
                <w:rFonts w:ascii="黑体" w:eastAsia="黑体" w:hAnsi="黑体" w:cs="宋体" w:hint="eastAsia"/>
                <w:color w:val="333333"/>
                <w:kern w:val="0"/>
                <w:sz w:val="24"/>
                <w:szCs w:val="24"/>
              </w:rPr>
              <w:t>申请期限</w:t>
            </w:r>
          </w:p>
        </w:tc>
      </w:tr>
      <w:tr w:rsidR="003C5A1F" w:rsidRPr="003C5A1F" w:rsidTr="003C5A1F">
        <w:trPr>
          <w:trHeight w:val="1140"/>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企业印制发票审批</w:t>
            </w:r>
          </w:p>
        </w:tc>
        <w:tc>
          <w:tcPr>
            <w:tcW w:w="4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税收征收管理法》第22条：“增值税专用发票由国务院税务主管部门指定的企业印制；其他发票，按照国务院税务主管部门的规定，分别由省、自治区、直辖市国家税务局、地方税务局指定企业印制。未经前款规定的税务机关指定，不得印制发票。”</w:t>
            </w:r>
          </w:p>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发票管理办法》第7条：“增值税专用发票由国务院税务主管部门确定的企业印制；其他发票，按照国务院税务主管部门的规定，由省、自治区、直辖市税务机关确定的企业印制。禁止私自印制、伪造、变造发票。”</w:t>
            </w:r>
          </w:p>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《中华人民共和国发票管理办法》第8条：“印制发票的企业应当具备下列条</w:t>
            </w:r>
            <w:r w:rsidRPr="003C5A1F">
              <w:rPr>
                <w:rFonts w:ascii="宋体" w:eastAsia="宋体" w:hAnsi="宋体" w:cs="宋体" w:hint="eastAsia"/>
                <w:color w:val="333333"/>
                <w:kern w:val="0"/>
                <w:szCs w:val="21"/>
              </w:rPr>
              <w:lastRenderedPageBreak/>
              <w:t>件：（一）取得印刷经营许可证和营业执照；（二）设备、技术水平能够满足印刷发票的需要；（三）有健全的财务制度和严格的质量监督、安全管理、保密制度。税务机关应当以招标方式确定印制发票的企业，并发给发票准印证。”</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增值税专用发票由国家税务总局确定；其他发票由国家税务总局各省、自治区、直辖市税务局确定。</w:t>
            </w:r>
          </w:p>
        </w:tc>
        <w:tc>
          <w:tcPr>
            <w:tcW w:w="2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1．取得印刷经营许可证和营业执照；</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2．设备、技术水平能够满足印刷发票的需要；</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3．有健全的财务制度和严格的质量监督、安全管理、保密制度。</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按政府采购合同或招标公告确定</w:t>
            </w:r>
          </w:p>
        </w:tc>
        <w:tc>
          <w:tcPr>
            <w:tcW w:w="2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1.税务行政许可申请表；</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2.经办人身份证件；</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3.代理委托书；</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4.代理人身份证件；</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5.印刷经营许可证或其他印刷品印制许可证；</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6.生产设备、生产流程及安全管理制度；</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7.生产工艺及产品检验制度；</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8.保存、运输及交付相关制度。</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在购买标书时提出申请</w:t>
            </w:r>
          </w:p>
        </w:tc>
      </w:tr>
      <w:tr w:rsidR="003C5A1F" w:rsidRPr="003C5A1F" w:rsidTr="003C5A1F">
        <w:trPr>
          <w:trHeight w:val="1159"/>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对纳税人延期缴纳税款的核准</w:t>
            </w:r>
          </w:p>
        </w:tc>
        <w:tc>
          <w:tcPr>
            <w:tcW w:w="4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《中华人民共和国税收征收管理法》第31条第2款：“纳税人因有特殊困难，不能按期缴纳税款的，经省、自治区、直辖市国家税务局、地方税务局批准，可以延期缴纳税款，但是最长不得超过三个月。”</w:t>
            </w:r>
          </w:p>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《中华人民共和国税收征收管理法实施细则》第41条：“纳税人有下列情形之一的，属于税收征管法第三十一条所称特殊困难：</w:t>
            </w:r>
          </w:p>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（一）因不可抗力，导致纳税人发生较大损失，正常生产经营活动受到较大影响的；</w:t>
            </w:r>
          </w:p>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（二）当期货币资金在扣除应付职工工资、社会保险费后，不足以缴纳税款的。</w:t>
            </w:r>
          </w:p>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计划单列市国家税务局、地方税务局可以参照税收征管法第三十一条第二款的批准权限，审批纳税人延期缴纳税款。”</w:t>
            </w:r>
          </w:p>
          <w:p w:rsidR="003C5A1F" w:rsidRPr="003C5A1F" w:rsidRDefault="003C5A1F" w:rsidP="003C5A1F">
            <w:pPr>
              <w:widowControl/>
              <w:spacing w:line="3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税收征收管理法实施细则》第42条第1款：“纳税人需要延期缴纳税款的，应当在缴纳税款期限届满前提出申请，并报送下列材料：申请延期缴纳税款报告，当期货币资金余额情况及所有银行存款账户的对账单，资产负债表，应付职工工资和社会保险费等税务机关要求提供的支出预算。”</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国家税务总局各省、自治区、直辖市和计划单列市税务局</w:t>
            </w:r>
          </w:p>
        </w:tc>
        <w:tc>
          <w:tcPr>
            <w:tcW w:w="2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1.因不可抗力，导致纳税人发生较大损失，正常生产经营活动受到较大影响的；</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2.当期货币资金在扣除应付职工工资、社会保险费后，不足以缴纳税款的。</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proofErr w:type="gramStart"/>
            <w:r w:rsidRPr="003C5A1F">
              <w:rPr>
                <w:rFonts w:ascii="宋体" w:eastAsia="宋体" w:hAnsi="宋体" w:cs="宋体" w:hint="eastAsia"/>
                <w:color w:val="333333"/>
                <w:kern w:val="0"/>
                <w:szCs w:val="21"/>
              </w:rPr>
              <w:t>无数量</w:t>
            </w:r>
            <w:proofErr w:type="gramEnd"/>
            <w:r w:rsidRPr="003C5A1F">
              <w:rPr>
                <w:rFonts w:ascii="宋体" w:eastAsia="宋体" w:hAnsi="宋体" w:cs="宋体" w:hint="eastAsia"/>
                <w:color w:val="333333"/>
                <w:kern w:val="0"/>
                <w:szCs w:val="21"/>
              </w:rPr>
              <w:t>限制</w:t>
            </w:r>
          </w:p>
        </w:tc>
        <w:tc>
          <w:tcPr>
            <w:tcW w:w="2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1.税务行政许可申请表；</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2.延期缴纳税款申请审批表；</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3.经办人身份证件；</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4.代理委托书；</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5.代理人身份证件；</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6.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w:t>
            </w:r>
            <w:r w:rsidRPr="003C5A1F">
              <w:rPr>
                <w:rFonts w:ascii="宋体" w:eastAsia="宋体" w:hAnsi="宋体" w:cs="宋体" w:hint="eastAsia"/>
                <w:color w:val="333333"/>
                <w:kern w:val="0"/>
                <w:szCs w:val="21"/>
              </w:rPr>
              <w:lastRenderedPageBreak/>
              <w:t>“以上情况属实，特此承诺。”）；</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7.当期货币资金余额情况及所有银行存款账户的对账单；</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8.应付职工工资和社会保险费等省税务机关要求提供的支出预算；</w:t>
            </w:r>
          </w:p>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9.资产负债表。</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3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缴纳税款期限届满前</w:t>
            </w:r>
          </w:p>
        </w:tc>
      </w:tr>
      <w:tr w:rsidR="003C5A1F" w:rsidRPr="003C5A1F" w:rsidTr="003C5A1F">
        <w:trPr>
          <w:trHeight w:val="67"/>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对纳税人延期申报的核准</w:t>
            </w:r>
          </w:p>
        </w:tc>
        <w:tc>
          <w:tcPr>
            <w:tcW w:w="4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0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《中华人民共和国税收征收管理法》第27条第1款：“纳税人、扣缴义务人不能按期办理纳税申报或者报送代扣代缴、代收代缴税款报告表的，经税务机关核准，可以延期申报。”</w:t>
            </w:r>
          </w:p>
          <w:p w:rsidR="003C5A1F" w:rsidRPr="003C5A1F" w:rsidRDefault="003C5A1F" w:rsidP="003C5A1F">
            <w:pPr>
              <w:widowControl/>
              <w:spacing w:line="40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《中华人民共和国税收征收管理法实施细则》第37条：“纳税人、扣缴义务人按照规定的期限办</w:t>
            </w:r>
            <w:r w:rsidRPr="003C5A1F">
              <w:rPr>
                <w:rFonts w:ascii="宋体" w:eastAsia="宋体" w:hAnsi="宋体" w:cs="宋体" w:hint="eastAsia"/>
                <w:color w:val="333333"/>
                <w:kern w:val="0"/>
                <w:szCs w:val="21"/>
              </w:rPr>
              <w:lastRenderedPageBreak/>
              <w:t>理纳税申报或者报送代扣代缴、代收代缴税款报告表确有困难，需要延期的，应当在规定的期限内向税务机关提出书面延期申请，经税务机关核准，在核准的期限内办理。纳税人、扣缴义务人因不可抗力，不能按期办理纳税申报或者报送代扣代缴、代收代缴税款报告表的，可以延期办理；但是，应当在不可抗力情形消除后立即向税务机关报告。税务机关应当查明事实，予以核准。”</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主管</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税务</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机关</w:t>
            </w:r>
          </w:p>
        </w:tc>
        <w:tc>
          <w:tcPr>
            <w:tcW w:w="2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1.因不可抗力，不能按期办理纳税申报或者报送代扣代缴、代收代缴税款报告表的，可以延期办理。但应当在不可抗力情形消除后立</w:t>
            </w:r>
            <w:r w:rsidRPr="003C5A1F">
              <w:rPr>
                <w:rFonts w:ascii="宋体" w:eastAsia="宋体" w:hAnsi="宋体" w:cs="宋体" w:hint="eastAsia"/>
                <w:color w:val="333333"/>
                <w:kern w:val="0"/>
                <w:szCs w:val="21"/>
              </w:rPr>
              <w:lastRenderedPageBreak/>
              <w:t>即向税务机关报告。</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2.因其他原因，按照规定的期限办理纳税申报或者报送代扣代缴、代收代缴税款报告表确有困难，需要延期的。</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00" w:lineRule="atLeast"/>
              <w:jc w:val="center"/>
              <w:rPr>
                <w:rFonts w:ascii="Microsoft Yahei" w:eastAsia="宋体" w:hAnsi="Microsoft Yahei" w:cs="宋体"/>
                <w:color w:val="333333"/>
                <w:kern w:val="0"/>
                <w:szCs w:val="21"/>
              </w:rPr>
            </w:pPr>
            <w:proofErr w:type="gramStart"/>
            <w:r w:rsidRPr="003C5A1F">
              <w:rPr>
                <w:rFonts w:ascii="宋体" w:eastAsia="宋体" w:hAnsi="宋体" w:cs="宋体" w:hint="eastAsia"/>
                <w:color w:val="333333"/>
                <w:kern w:val="0"/>
                <w:szCs w:val="21"/>
              </w:rPr>
              <w:lastRenderedPageBreak/>
              <w:t>无数量</w:t>
            </w:r>
            <w:proofErr w:type="gramEnd"/>
            <w:r w:rsidRPr="003C5A1F">
              <w:rPr>
                <w:rFonts w:ascii="宋体" w:eastAsia="宋体" w:hAnsi="宋体" w:cs="宋体" w:hint="eastAsia"/>
                <w:color w:val="333333"/>
                <w:kern w:val="0"/>
                <w:szCs w:val="21"/>
              </w:rPr>
              <w:t>限制</w:t>
            </w:r>
          </w:p>
        </w:tc>
        <w:tc>
          <w:tcPr>
            <w:tcW w:w="2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1.税务行政许可申请表；</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2.延期申报申请核准表；</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3.经办人身份证件；</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4.纳税人确有困难不能正常申报的情况说明；</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5.代理委托书；</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6.代理人身份证件。</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1.因不可抗力，不能按期办理纳税申报或者报送代扣代缴、代收代缴税款报告表的，应当在不可抗力</w:t>
            </w:r>
            <w:r w:rsidRPr="003C5A1F">
              <w:rPr>
                <w:rFonts w:ascii="宋体" w:eastAsia="宋体" w:hAnsi="宋体" w:cs="宋体" w:hint="eastAsia"/>
                <w:color w:val="333333"/>
                <w:kern w:val="0"/>
                <w:szCs w:val="21"/>
              </w:rPr>
              <w:lastRenderedPageBreak/>
              <w:t>情形消除后立即向税务机关报告；</w:t>
            </w:r>
          </w:p>
          <w:p w:rsidR="003C5A1F" w:rsidRPr="003C5A1F" w:rsidRDefault="003C5A1F" w:rsidP="003C5A1F">
            <w:pPr>
              <w:widowControl/>
              <w:spacing w:line="40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2.因其他原因，按照规定的期限办理纳税申报或者报送代扣代缴、代收代缴税款报告表确有困难，需要延期的，在申报期限内申请。</w:t>
            </w:r>
          </w:p>
        </w:tc>
      </w:tr>
      <w:tr w:rsidR="003C5A1F" w:rsidRPr="003C5A1F" w:rsidTr="003C5A1F">
        <w:trPr>
          <w:trHeight w:val="5437"/>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对纳税人变更纳税定额的核准</w:t>
            </w:r>
          </w:p>
        </w:tc>
        <w:tc>
          <w:tcPr>
            <w:tcW w:w="4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2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《中华人民共和国税收征收管理法实施细则》第47条第3款：“纳税人对税务机关采取本条规定的方法核定的应纳税额有异议的，应当提供相关证据，经税务机关认定后，调整应纳税额。”</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主管</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税务</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机关</w:t>
            </w:r>
          </w:p>
        </w:tc>
        <w:tc>
          <w:tcPr>
            <w:tcW w:w="2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申请人对税务机关采取以下方法核定的应纳税额有异议的，应当提供相关证据，经税务机关认定后，调整应纳税额：</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1.参照当地同类行业或者类似行业中经营规模和收入水平相近的纳税人的税负水平核定；</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2.按照营业收入或者成本加合理的费用和利润的方法核定；</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3.按照耗用的原材料、燃料、动力等推算或者测算核定；</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4.按照其他合理的方法核定。</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20" w:lineRule="atLeast"/>
              <w:jc w:val="center"/>
              <w:rPr>
                <w:rFonts w:ascii="Microsoft Yahei" w:eastAsia="宋体" w:hAnsi="Microsoft Yahei" w:cs="宋体"/>
                <w:color w:val="333333"/>
                <w:kern w:val="0"/>
                <w:szCs w:val="21"/>
              </w:rPr>
            </w:pPr>
            <w:proofErr w:type="gramStart"/>
            <w:r w:rsidRPr="003C5A1F">
              <w:rPr>
                <w:rFonts w:ascii="宋体" w:eastAsia="宋体" w:hAnsi="宋体" w:cs="宋体" w:hint="eastAsia"/>
                <w:color w:val="333333"/>
                <w:kern w:val="0"/>
                <w:szCs w:val="21"/>
              </w:rPr>
              <w:lastRenderedPageBreak/>
              <w:t>无数量</w:t>
            </w:r>
            <w:proofErr w:type="gramEnd"/>
            <w:r w:rsidRPr="003C5A1F">
              <w:rPr>
                <w:rFonts w:ascii="宋体" w:eastAsia="宋体" w:hAnsi="宋体" w:cs="宋体" w:hint="eastAsia"/>
                <w:color w:val="333333"/>
                <w:kern w:val="0"/>
                <w:szCs w:val="21"/>
              </w:rPr>
              <w:t>限制</w:t>
            </w:r>
          </w:p>
        </w:tc>
        <w:tc>
          <w:tcPr>
            <w:tcW w:w="2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1.税务行政许可申请表；</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2.经办人身份证件；</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3.申请变更纳税定额的相关证明材料；</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4.代理委托书；</w:t>
            </w:r>
          </w:p>
          <w:p w:rsidR="003C5A1F" w:rsidRPr="003C5A1F" w:rsidRDefault="003C5A1F" w:rsidP="003C5A1F">
            <w:pPr>
              <w:widowControl/>
              <w:spacing w:line="42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5.代理人身份证件。</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20" w:lineRule="atLeast"/>
              <w:ind w:firstLine="21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w:t>
            </w:r>
          </w:p>
        </w:tc>
      </w:tr>
      <w:tr w:rsidR="003C5A1F" w:rsidRPr="003C5A1F" w:rsidTr="003C5A1F">
        <w:trPr>
          <w:trHeight w:val="2988"/>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增值税专用发票（增值税税控系统）最高开票限额审批</w:t>
            </w:r>
          </w:p>
        </w:tc>
        <w:tc>
          <w:tcPr>
            <w:tcW w:w="4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《国务院对确需保留的行政审批项目设定行政许可的决定》（国务院令第412号）附件第236项：增值税防伪税控系统最高开票限额审批。</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区县</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税务</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机关</w:t>
            </w:r>
          </w:p>
        </w:tc>
        <w:tc>
          <w:tcPr>
            <w:tcW w:w="2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已纳入增值税防伪税控系统管理的增值税一般纳税人，申请的增值税专用发票最高开票限额与其实际生产经营和销售所需开具专票的情况相符。</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proofErr w:type="gramStart"/>
            <w:r w:rsidRPr="003C5A1F">
              <w:rPr>
                <w:rFonts w:ascii="宋体" w:eastAsia="宋体" w:hAnsi="宋体" w:cs="宋体" w:hint="eastAsia"/>
                <w:color w:val="333333"/>
                <w:kern w:val="0"/>
                <w:szCs w:val="21"/>
              </w:rPr>
              <w:t>无数量</w:t>
            </w:r>
            <w:proofErr w:type="gramEnd"/>
            <w:r w:rsidRPr="003C5A1F">
              <w:rPr>
                <w:rFonts w:ascii="宋体" w:eastAsia="宋体" w:hAnsi="宋体" w:cs="宋体" w:hint="eastAsia"/>
                <w:color w:val="333333"/>
                <w:kern w:val="0"/>
                <w:szCs w:val="21"/>
              </w:rPr>
              <w:t>限制</w:t>
            </w:r>
          </w:p>
        </w:tc>
        <w:tc>
          <w:tcPr>
            <w:tcW w:w="2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1.税务行政许可申请表；</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2.增值税专用发票最高开票限额申请单；</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3.经办人身份证件；</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4.代理委托书；</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5.代理人身份证件。</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ind w:firstLine="21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w:t>
            </w:r>
          </w:p>
        </w:tc>
      </w:tr>
      <w:tr w:rsidR="003C5A1F" w:rsidRPr="003C5A1F" w:rsidTr="003C5A1F">
        <w:trPr>
          <w:trHeight w:val="1080"/>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lastRenderedPageBreak/>
              <w:t>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对采取实际利润额预缴以外的其他企业所得税预缴方式的核定</w:t>
            </w:r>
          </w:p>
        </w:tc>
        <w:tc>
          <w:tcPr>
            <w:tcW w:w="4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ind w:firstLine="420"/>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中华人民共和国企业所得税法实施条例》第128条：“企业所得税分月或分季预缴，由税务机关具体核定。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主管</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税务</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机关</w:t>
            </w:r>
          </w:p>
        </w:tc>
        <w:tc>
          <w:tcPr>
            <w:tcW w:w="21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按照月度或者季度的实际利润额预缴有困难的企业。</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proofErr w:type="gramStart"/>
            <w:r w:rsidRPr="003C5A1F">
              <w:rPr>
                <w:rFonts w:ascii="宋体" w:eastAsia="宋体" w:hAnsi="宋体" w:cs="宋体" w:hint="eastAsia"/>
                <w:color w:val="333333"/>
                <w:kern w:val="0"/>
                <w:szCs w:val="21"/>
              </w:rPr>
              <w:t>无数量</w:t>
            </w:r>
            <w:proofErr w:type="gramEnd"/>
            <w:r w:rsidRPr="003C5A1F">
              <w:rPr>
                <w:rFonts w:ascii="宋体" w:eastAsia="宋体" w:hAnsi="宋体" w:cs="宋体" w:hint="eastAsia"/>
                <w:color w:val="333333"/>
                <w:kern w:val="0"/>
                <w:szCs w:val="21"/>
              </w:rPr>
              <w:t>限制</w:t>
            </w:r>
          </w:p>
        </w:tc>
        <w:tc>
          <w:tcPr>
            <w:tcW w:w="2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1.税务行政许可申请表；</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2.经办人身份证件；</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3.代理委托书；</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4.代理人身份证件；</w:t>
            </w:r>
          </w:p>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5.按照月度或者季度的实际利润额预缴确有困难的证明材料。</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5A1F" w:rsidRPr="003C5A1F" w:rsidRDefault="003C5A1F" w:rsidP="003C5A1F">
            <w:pPr>
              <w:widowControl/>
              <w:spacing w:line="460" w:lineRule="atLeast"/>
              <w:jc w:val="center"/>
              <w:rPr>
                <w:rFonts w:ascii="Microsoft Yahei" w:eastAsia="宋体" w:hAnsi="Microsoft Yahei" w:cs="宋体"/>
                <w:color w:val="333333"/>
                <w:kern w:val="0"/>
                <w:szCs w:val="21"/>
              </w:rPr>
            </w:pPr>
            <w:r w:rsidRPr="003C5A1F">
              <w:rPr>
                <w:rFonts w:ascii="宋体" w:eastAsia="宋体" w:hAnsi="宋体" w:cs="宋体" w:hint="eastAsia"/>
                <w:color w:val="333333"/>
                <w:kern w:val="0"/>
                <w:szCs w:val="21"/>
              </w:rPr>
              <w:t>按月度预缴企业所得税的申请人应当于每年1月31日前提出申请；按季度预缴企业所得税的申请人应当于每年3月31日前提出申请。</w:t>
            </w:r>
          </w:p>
        </w:tc>
      </w:tr>
    </w:tbl>
    <w:p w:rsidR="00A60A6D" w:rsidRPr="003C5A1F" w:rsidRDefault="00A60A6D">
      <w:bookmarkStart w:id="0" w:name="_GoBack"/>
      <w:bookmarkEnd w:id="0"/>
    </w:p>
    <w:sectPr w:rsidR="00A60A6D" w:rsidRPr="003C5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理德小标宋简">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1F"/>
    <w:rsid w:val="003C5A1F"/>
    <w:rsid w:val="00A6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E163-4E5F-4060-B5DC-1C488719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5A1F"/>
    <w:rPr>
      <w:b/>
      <w:bCs/>
    </w:rPr>
  </w:style>
  <w:style w:type="paragraph" w:styleId="a4">
    <w:name w:val="Normal (Web)"/>
    <w:basedOn w:val="a"/>
    <w:uiPriority w:val="99"/>
    <w:semiHidden/>
    <w:unhideWhenUsed/>
    <w:rsid w:val="003C5A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92546">
      <w:bodyDiv w:val="1"/>
      <w:marLeft w:val="0"/>
      <w:marRight w:val="0"/>
      <w:marTop w:val="0"/>
      <w:marBottom w:val="0"/>
      <w:divBdr>
        <w:top w:val="none" w:sz="0" w:space="0" w:color="auto"/>
        <w:left w:val="none" w:sz="0" w:space="0" w:color="auto"/>
        <w:bottom w:val="none" w:sz="0" w:space="0" w:color="auto"/>
        <w:right w:val="none" w:sz="0" w:space="0" w:color="auto"/>
      </w:divBdr>
      <w:divsChild>
        <w:div w:id="1374884470">
          <w:marLeft w:val="0"/>
          <w:marRight w:val="0"/>
          <w:marTop w:val="0"/>
          <w:marBottom w:val="0"/>
          <w:divBdr>
            <w:top w:val="none" w:sz="0" w:space="0" w:color="auto"/>
            <w:left w:val="none" w:sz="0" w:space="0" w:color="auto"/>
            <w:bottom w:val="none" w:sz="0" w:space="0" w:color="auto"/>
            <w:right w:val="none" w:sz="0" w:space="0" w:color="auto"/>
          </w:divBdr>
          <w:divsChild>
            <w:div w:id="1454471822">
              <w:marLeft w:val="0"/>
              <w:marRight w:val="0"/>
              <w:marTop w:val="0"/>
              <w:marBottom w:val="0"/>
              <w:divBdr>
                <w:top w:val="none" w:sz="0" w:space="0" w:color="auto"/>
                <w:left w:val="none" w:sz="0" w:space="0" w:color="auto"/>
                <w:bottom w:val="none" w:sz="0" w:space="0" w:color="auto"/>
                <w:right w:val="none" w:sz="0" w:space="0" w:color="auto"/>
              </w:divBdr>
              <w:divsChild>
                <w:div w:id="1244027856">
                  <w:marLeft w:val="0"/>
                  <w:marRight w:val="0"/>
                  <w:marTop w:val="0"/>
                  <w:marBottom w:val="0"/>
                  <w:divBdr>
                    <w:top w:val="none" w:sz="0" w:space="0" w:color="auto"/>
                    <w:left w:val="none" w:sz="0" w:space="0" w:color="auto"/>
                    <w:bottom w:val="none" w:sz="0" w:space="0" w:color="auto"/>
                    <w:right w:val="none" w:sz="0" w:space="0" w:color="auto"/>
                  </w:divBdr>
                  <w:divsChild>
                    <w:div w:id="1966427130">
                      <w:marLeft w:val="0"/>
                      <w:marRight w:val="0"/>
                      <w:marTop w:val="0"/>
                      <w:marBottom w:val="0"/>
                      <w:divBdr>
                        <w:top w:val="none" w:sz="0" w:space="0" w:color="auto"/>
                        <w:left w:val="none" w:sz="0" w:space="0" w:color="auto"/>
                        <w:bottom w:val="none" w:sz="0" w:space="0" w:color="auto"/>
                        <w:right w:val="none" w:sz="0" w:space="0" w:color="auto"/>
                      </w:divBdr>
                      <w:divsChild>
                        <w:div w:id="963735272">
                          <w:marLeft w:val="0"/>
                          <w:marRight w:val="0"/>
                          <w:marTop w:val="0"/>
                          <w:marBottom w:val="0"/>
                          <w:divBdr>
                            <w:top w:val="none" w:sz="0" w:space="0" w:color="auto"/>
                            <w:left w:val="none" w:sz="0" w:space="0" w:color="auto"/>
                            <w:bottom w:val="none" w:sz="0" w:space="0" w:color="auto"/>
                            <w:right w:val="none" w:sz="0" w:space="0" w:color="auto"/>
                          </w:divBdr>
                        </w:div>
                        <w:div w:id="15114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1147</Words>
  <Characters>6544</Characters>
  <Application>Microsoft Office Word</Application>
  <DocSecurity>0</DocSecurity>
  <Lines>54</Lines>
  <Paragraphs>15</Paragraphs>
  <ScaleCrop>false</ScaleCrop>
  <Company>china</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2019-05-28T08:38:00Z</dcterms:created>
  <dcterms:modified xsi:type="dcterms:W3CDTF">2019-05-28T08:40:00Z</dcterms:modified>
</cp:coreProperties>
</file>